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62" w:rsidRDefault="00F14462" w:rsidP="00F14462">
      <w:pPr>
        <w:pStyle w:val="2"/>
        <w:shd w:val="clear" w:color="auto" w:fill="auto"/>
        <w:spacing w:line="384" w:lineRule="exact"/>
        <w:ind w:left="20" w:right="20" w:firstLine="720"/>
        <w:jc w:val="center"/>
        <w:rPr>
          <w:color w:val="000000"/>
        </w:rPr>
      </w:pPr>
      <w:r>
        <w:rPr>
          <w:color w:val="000000"/>
        </w:rPr>
        <w:t>Уважаемые руководители!</w:t>
      </w:r>
    </w:p>
    <w:p w:rsidR="00557B34" w:rsidRDefault="00557B34" w:rsidP="00557B34">
      <w:pPr>
        <w:pStyle w:val="2"/>
        <w:shd w:val="clear" w:color="auto" w:fill="auto"/>
        <w:spacing w:line="384" w:lineRule="exact"/>
        <w:ind w:left="20" w:right="20" w:firstLine="720"/>
      </w:pPr>
      <w:r>
        <w:rPr>
          <w:color w:val="000000"/>
        </w:rPr>
        <w:t xml:space="preserve">В соответствии с постановлением № 1681 (с учетом изменений, внесенных постановлением № 656) на территории Российской Федерации </w:t>
      </w:r>
      <w:r>
        <w:rPr>
          <w:rStyle w:val="a4"/>
        </w:rPr>
        <w:t xml:space="preserve">с 1 сентября 2026 года </w:t>
      </w:r>
      <w:r>
        <w:rPr>
          <w:color w:val="000000"/>
        </w:rPr>
        <w:t>начинается поэтапное введение маркировки средствами идентификации санитарно-хозяйственных товаров.</w:t>
      </w:r>
    </w:p>
    <w:p w:rsidR="00557B34" w:rsidRDefault="00557B34" w:rsidP="00557B34">
      <w:pPr>
        <w:pStyle w:val="2"/>
        <w:shd w:val="clear" w:color="auto" w:fill="auto"/>
        <w:spacing w:line="384" w:lineRule="exact"/>
        <w:ind w:left="20" w:right="20" w:firstLine="720"/>
      </w:pPr>
      <w:r>
        <w:rPr>
          <w:color w:val="000000"/>
        </w:rPr>
        <w:t xml:space="preserve">С учетом постановления № 1681 в отношении участников оборота санитарно-хозяйственных товаров </w:t>
      </w:r>
      <w:proofErr w:type="gramStart"/>
      <w:r>
        <w:rPr>
          <w:color w:val="000000"/>
        </w:rPr>
        <w:t>предусмотрена</w:t>
      </w:r>
      <w:proofErr w:type="gramEnd"/>
      <w:r>
        <w:rPr>
          <w:color w:val="000000"/>
        </w:rPr>
        <w:t xml:space="preserve"> следующая </w:t>
      </w:r>
      <w:proofErr w:type="spellStart"/>
      <w:r>
        <w:rPr>
          <w:color w:val="000000"/>
        </w:rPr>
        <w:t>этапность</w:t>
      </w:r>
      <w:proofErr w:type="spellEnd"/>
      <w:r>
        <w:rPr>
          <w:color w:val="000000"/>
        </w:rPr>
        <w:t xml:space="preserve"> введения требований:</w:t>
      </w:r>
    </w:p>
    <w:p w:rsidR="00557B34" w:rsidRDefault="00557B34" w:rsidP="00557B34">
      <w:pPr>
        <w:pStyle w:val="2"/>
        <w:numPr>
          <w:ilvl w:val="0"/>
          <w:numId w:val="1"/>
        </w:numPr>
        <w:shd w:val="clear" w:color="auto" w:fill="auto"/>
        <w:tabs>
          <w:tab w:val="left" w:pos="898"/>
        </w:tabs>
        <w:spacing w:line="384" w:lineRule="exact"/>
        <w:ind w:left="20" w:right="20" w:firstLine="720"/>
      </w:pPr>
      <w:r>
        <w:rPr>
          <w:rStyle w:val="a4"/>
        </w:rPr>
        <w:t xml:space="preserve">с 1 сентября 2026 года </w:t>
      </w:r>
      <w:r>
        <w:rPr>
          <w:color w:val="000000"/>
        </w:rPr>
        <w:t xml:space="preserve">- регистрация всех участников оборота </w:t>
      </w:r>
      <w:proofErr w:type="spellStart"/>
      <w:r>
        <w:rPr>
          <w:color w:val="000000"/>
        </w:rPr>
        <w:t>санитарно</w:t>
      </w:r>
      <w:r>
        <w:rPr>
          <w:color w:val="000000"/>
        </w:rPr>
        <w:softHyphen/>
        <w:t>хозяйственной</w:t>
      </w:r>
      <w:proofErr w:type="spellEnd"/>
      <w:r>
        <w:rPr>
          <w:color w:val="000000"/>
        </w:rPr>
        <w:t xml:space="preserve"> продукции в государственной информационной системе мониторинга за оборотом товаров, подлежащих обязательной маркировке средствами идентификации (далее - информационная система маркировки);</w:t>
      </w:r>
    </w:p>
    <w:p w:rsidR="00557B34" w:rsidRDefault="00557B34" w:rsidP="00557B34">
      <w:pPr>
        <w:pStyle w:val="2"/>
        <w:numPr>
          <w:ilvl w:val="0"/>
          <w:numId w:val="1"/>
        </w:numPr>
        <w:shd w:val="clear" w:color="auto" w:fill="auto"/>
        <w:tabs>
          <w:tab w:val="left" w:pos="922"/>
        </w:tabs>
        <w:spacing w:line="384" w:lineRule="exact"/>
        <w:ind w:left="20" w:right="20" w:firstLine="720"/>
      </w:pPr>
      <w:r>
        <w:rPr>
          <w:rStyle w:val="a4"/>
        </w:rPr>
        <w:t xml:space="preserve">с 1 октября 2026 года </w:t>
      </w:r>
      <w:r>
        <w:rPr>
          <w:color w:val="000000"/>
        </w:rPr>
        <w:t xml:space="preserve">- </w:t>
      </w:r>
      <w:r>
        <w:rPr>
          <w:rStyle w:val="Arial13pt"/>
        </w:rPr>
        <w:t xml:space="preserve">производители и импортёры </w:t>
      </w:r>
      <w:r>
        <w:rPr>
          <w:color w:val="000000"/>
        </w:rPr>
        <w:t>хозяйственных, санитарно-гигиенических изделий и туалетных принадлежностей, осуществляющие ввод в оборот, маркируют средствами идентификации продукцию и представляют в информационную систему маркировки сведения о нанесении средств идентификации и вводе в оборот;</w:t>
      </w:r>
    </w:p>
    <w:p w:rsidR="00557B34" w:rsidRDefault="00557B34" w:rsidP="00557B34">
      <w:pPr>
        <w:pStyle w:val="2"/>
        <w:numPr>
          <w:ilvl w:val="0"/>
          <w:numId w:val="1"/>
        </w:numPr>
        <w:shd w:val="clear" w:color="auto" w:fill="auto"/>
        <w:tabs>
          <w:tab w:val="left" w:pos="961"/>
        </w:tabs>
        <w:spacing w:line="384" w:lineRule="exact"/>
        <w:ind w:left="20" w:right="20" w:firstLine="720"/>
      </w:pPr>
      <w:r>
        <w:rPr>
          <w:rStyle w:val="a4"/>
        </w:rPr>
        <w:t xml:space="preserve">с 1 октября 2027 года </w:t>
      </w:r>
      <w:r>
        <w:rPr>
          <w:color w:val="000000"/>
        </w:rPr>
        <w:t>- запрет оборота немаркированной проду</w:t>
      </w:r>
      <w:r>
        <w:rPr>
          <w:rStyle w:val="1"/>
        </w:rPr>
        <w:t>кци</w:t>
      </w:r>
      <w:r>
        <w:rPr>
          <w:color w:val="000000"/>
        </w:rPr>
        <w:t>и хозяйственных, санитарно-гигиенических изделий и туалетных принадлежностей;</w:t>
      </w:r>
    </w:p>
    <w:p w:rsidR="00557B34" w:rsidRDefault="00557B34" w:rsidP="00557B34">
      <w:pPr>
        <w:pStyle w:val="2"/>
        <w:numPr>
          <w:ilvl w:val="0"/>
          <w:numId w:val="1"/>
        </w:numPr>
        <w:shd w:val="clear" w:color="auto" w:fill="auto"/>
        <w:tabs>
          <w:tab w:val="left" w:pos="951"/>
        </w:tabs>
        <w:spacing w:line="384" w:lineRule="exact"/>
        <w:ind w:left="20" w:right="20" w:firstLine="720"/>
      </w:pPr>
      <w:r>
        <w:rPr>
          <w:rStyle w:val="a4"/>
        </w:rPr>
        <w:t xml:space="preserve">с 1 октября 2027 года </w:t>
      </w:r>
      <w:r>
        <w:rPr>
          <w:color w:val="000000"/>
        </w:rPr>
        <w:t xml:space="preserve">- становится обязательной передача в систему маркировки сведений о розничной реализации для хозяйственных, </w:t>
      </w:r>
      <w:proofErr w:type="spellStart"/>
      <w:r>
        <w:rPr>
          <w:color w:val="000000"/>
        </w:rPr>
        <w:t>санитарно</w:t>
      </w:r>
      <w:r>
        <w:rPr>
          <w:color w:val="000000"/>
        </w:rPr>
        <w:softHyphen/>
        <w:t>гигиенических</w:t>
      </w:r>
      <w:proofErr w:type="spellEnd"/>
      <w:r>
        <w:rPr>
          <w:color w:val="000000"/>
        </w:rPr>
        <w:t xml:space="preserve"> изделий и туалетных принадлежностей через </w:t>
      </w:r>
      <w:proofErr w:type="spellStart"/>
      <w:r>
        <w:rPr>
          <w:color w:val="000000"/>
        </w:rPr>
        <w:t>контрольно</w:t>
      </w:r>
      <w:r>
        <w:rPr>
          <w:color w:val="000000"/>
        </w:rPr>
        <w:softHyphen/>
        <w:t>кассовую</w:t>
      </w:r>
      <w:proofErr w:type="spellEnd"/>
      <w:r>
        <w:rPr>
          <w:color w:val="000000"/>
        </w:rPr>
        <w:t xml:space="preserve"> технику;</w:t>
      </w:r>
    </w:p>
    <w:p w:rsidR="00557B34" w:rsidRDefault="00557B34" w:rsidP="00557B34">
      <w:pPr>
        <w:pStyle w:val="2"/>
        <w:numPr>
          <w:ilvl w:val="0"/>
          <w:numId w:val="1"/>
        </w:numPr>
        <w:shd w:val="clear" w:color="auto" w:fill="auto"/>
        <w:tabs>
          <w:tab w:val="left" w:pos="937"/>
        </w:tabs>
        <w:spacing w:line="384" w:lineRule="exact"/>
        <w:ind w:left="20" w:right="20" w:firstLine="720"/>
      </w:pPr>
      <w:r>
        <w:rPr>
          <w:rStyle w:val="a4"/>
        </w:rPr>
        <w:t xml:space="preserve">с 1 октября 2027 по 30 июня 2030 года </w:t>
      </w:r>
      <w:r>
        <w:rPr>
          <w:color w:val="000000"/>
        </w:rPr>
        <w:t>- стартует передача сведений в объемно-сортовом формате об обороте и выводе из оборота продукции по причинам, не являющимся продажей в розницу;</w:t>
      </w:r>
    </w:p>
    <w:p w:rsidR="00557B34" w:rsidRDefault="00557B34" w:rsidP="00557B34">
      <w:pPr>
        <w:pStyle w:val="2"/>
        <w:numPr>
          <w:ilvl w:val="0"/>
          <w:numId w:val="1"/>
        </w:numPr>
        <w:shd w:val="clear" w:color="auto" w:fill="auto"/>
        <w:tabs>
          <w:tab w:val="left" w:pos="966"/>
        </w:tabs>
        <w:spacing w:line="384" w:lineRule="exact"/>
        <w:ind w:left="20" w:right="20" w:firstLine="720"/>
      </w:pPr>
      <w:r>
        <w:rPr>
          <w:rStyle w:val="a4"/>
        </w:rPr>
        <w:t xml:space="preserve">с 1 июля 2030 года </w:t>
      </w:r>
      <w:r>
        <w:rPr>
          <w:color w:val="000000"/>
        </w:rPr>
        <w:t xml:space="preserve">- стартует передача сведений в </w:t>
      </w:r>
      <w:proofErr w:type="spellStart"/>
      <w:r>
        <w:rPr>
          <w:color w:val="000000"/>
        </w:rPr>
        <w:t>поэкземплярном</w:t>
      </w:r>
      <w:proofErr w:type="spellEnd"/>
      <w:r>
        <w:rPr>
          <w:color w:val="000000"/>
        </w:rPr>
        <w:t xml:space="preserve"> формате об обороте и выводе из оборота продукции по причинам, не являющимся продажей в розницу.</w:t>
      </w:r>
    </w:p>
    <w:p w:rsidR="00F14462" w:rsidRDefault="00F14462" w:rsidP="00F14462">
      <w:pPr>
        <w:pStyle w:val="2"/>
        <w:shd w:val="clear" w:color="auto" w:fill="auto"/>
        <w:spacing w:line="384" w:lineRule="exact"/>
        <w:ind w:left="20" w:right="20"/>
      </w:pPr>
      <w:r>
        <w:rPr>
          <w:color w:val="000000"/>
        </w:rPr>
        <w:t xml:space="preserve">       Дополнительно сообщаем, что при возникновен</w:t>
      </w:r>
      <w:proofErr w:type="gramStart"/>
      <w:r>
        <w:rPr>
          <w:color w:val="000000"/>
        </w:rPr>
        <w:t>ии у у</w:t>
      </w:r>
      <w:proofErr w:type="gramEnd"/>
      <w:r>
        <w:rPr>
          <w:color w:val="000000"/>
        </w:rPr>
        <w:t>частников оборота товаров вопросов в области маркировки товаров они могут обратиться в региональный Центр маркировки по телефону: 8 (831) 435-14-91 или записаться на бесплатную очную консультацию по адресу: г. Нижний Новгород, ул. Академика Сахарова, д. 4.</w:t>
      </w:r>
    </w:p>
    <w:p w:rsidR="00F14462" w:rsidRDefault="00F14462" w:rsidP="00F14462">
      <w:pPr>
        <w:pStyle w:val="2"/>
        <w:shd w:val="clear" w:color="auto" w:fill="auto"/>
        <w:spacing w:after="991" w:line="384" w:lineRule="exact"/>
        <w:ind w:right="20"/>
      </w:pPr>
      <w:r>
        <w:rPr>
          <w:color w:val="000000"/>
        </w:rPr>
        <w:t xml:space="preserve">        Контактное лицо: </w:t>
      </w:r>
      <w:proofErr w:type="spellStart"/>
      <w:r>
        <w:rPr>
          <w:color w:val="000000"/>
        </w:rPr>
        <w:t>Снежницкая</w:t>
      </w:r>
      <w:proofErr w:type="spellEnd"/>
      <w:r>
        <w:rPr>
          <w:color w:val="000000"/>
        </w:rPr>
        <w:t xml:space="preserve"> Злата Алексеевна, руководитель центра маркировки, тел.: 8 (831) 435-14-91 (</w:t>
      </w:r>
      <w:proofErr w:type="spellStart"/>
      <w:r>
        <w:rPr>
          <w:color w:val="000000"/>
        </w:rPr>
        <w:t>доб</w:t>
      </w:r>
      <w:proofErr w:type="spellEnd"/>
      <w:r>
        <w:rPr>
          <w:color w:val="000000"/>
        </w:rPr>
        <w:t>. 1030).</w:t>
      </w:r>
    </w:p>
    <w:p w:rsidR="004E119C" w:rsidRDefault="004E119C"/>
    <w:sectPr w:rsidR="004E119C" w:rsidSect="00F1446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32CC3"/>
    <w:multiLevelType w:val="multilevel"/>
    <w:tmpl w:val="84B6D1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57B34"/>
    <w:rsid w:val="004E119C"/>
    <w:rsid w:val="00557B34"/>
    <w:rsid w:val="00F14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57B3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+ Полужирный"/>
    <w:basedOn w:val="a3"/>
    <w:rsid w:val="00557B34"/>
    <w:rPr>
      <w:b/>
      <w:bCs/>
      <w:color w:val="000000"/>
      <w:spacing w:val="0"/>
      <w:w w:val="100"/>
      <w:position w:val="0"/>
      <w:lang w:val="ru-RU"/>
    </w:rPr>
  </w:style>
  <w:style w:type="character" w:customStyle="1" w:styleId="Arial13pt">
    <w:name w:val="Основной текст + Arial;13 pt"/>
    <w:basedOn w:val="a3"/>
    <w:rsid w:val="00557B34"/>
    <w:rPr>
      <w:rFonts w:ascii="Arial" w:eastAsia="Arial" w:hAnsi="Arial" w:cs="Arial"/>
      <w:color w:val="000000"/>
      <w:spacing w:val="0"/>
      <w:w w:val="100"/>
      <w:position w:val="0"/>
      <w:sz w:val="26"/>
      <w:szCs w:val="26"/>
      <w:lang w:val="ru-RU"/>
    </w:rPr>
  </w:style>
  <w:style w:type="character" w:customStyle="1" w:styleId="1">
    <w:name w:val="Основной текст1"/>
    <w:basedOn w:val="a3"/>
    <w:rsid w:val="00557B34"/>
    <w:rPr>
      <w:color w:val="000000"/>
      <w:spacing w:val="0"/>
      <w:w w:val="100"/>
      <w:position w:val="0"/>
      <w:u w:val="single"/>
      <w:lang w:val="ru-RU"/>
    </w:rPr>
  </w:style>
  <w:style w:type="paragraph" w:customStyle="1" w:styleId="2">
    <w:name w:val="Основной текст2"/>
    <w:basedOn w:val="a"/>
    <w:link w:val="a3"/>
    <w:rsid w:val="00557B34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2026-07-02T06:59:00Z</dcterms:created>
  <dcterms:modified xsi:type="dcterms:W3CDTF">2026-07-02T06:59:00Z</dcterms:modified>
</cp:coreProperties>
</file>