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3B" w:rsidRDefault="00B47713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Прокуратура разъясняет</w:t>
      </w:r>
    </w:p>
    <w:p w:rsidR="00FC283B" w:rsidRDefault="00B47713">
      <w:pPr>
        <w:jc w:val="center"/>
      </w:pPr>
      <w:r>
        <w:rPr>
          <w:noProof/>
        </w:rPr>
        <w:drawing>
          <wp:inline distT="0" distB="0" distL="0" distR="0">
            <wp:extent cx="4524375" cy="25177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524375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Юридическую помощь в судах по делам о трудовых спорах будут предоставлять бесплатно.</w:t>
      </w:r>
    </w:p>
    <w:p w:rsidR="00FC283B" w:rsidRDefault="00FC283B">
      <w:pPr>
        <w:spacing w:after="0"/>
        <w:ind w:firstLine="680"/>
        <w:jc w:val="both"/>
        <w:rPr>
          <w:rFonts w:ascii="Times New Roman" w:hAnsi="Times New Roman"/>
          <w:b/>
          <w:sz w:val="28"/>
        </w:rPr>
      </w:pP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Федеральный закон от 04.11.2025 № 407-Ф3 «О внесении изменения в статью 20 Федерального закона «О бесплатной юридической помощи в </w:t>
      </w:r>
      <w:r>
        <w:rPr>
          <w:rFonts w:ascii="Times New Roman" w:hAnsi="Times New Roman"/>
          <w:sz w:val="28"/>
        </w:rPr>
        <w:t>Российской Федерации».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внесенными изменениями гражданам будет доступна бесплатная юридическая помощь при рассмотрении судами дел: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 отказе в заключени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трудового договора;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восстановлении</w:t>
      </w:r>
      <w:proofErr w:type="gramEnd"/>
      <w:r>
        <w:rPr>
          <w:rFonts w:ascii="Times New Roman" w:hAnsi="Times New Roman"/>
          <w:sz w:val="28"/>
        </w:rPr>
        <w:t xml:space="preserve"> на работе;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взыскании</w:t>
      </w:r>
      <w:proofErr w:type="gramEnd"/>
      <w:r>
        <w:rPr>
          <w:rFonts w:ascii="Times New Roman" w:hAnsi="Times New Roman"/>
          <w:sz w:val="28"/>
        </w:rPr>
        <w:t xml:space="preserve"> заработка, в том числе з</w:t>
      </w:r>
      <w:r>
        <w:rPr>
          <w:rFonts w:ascii="Times New Roman" w:hAnsi="Times New Roman"/>
          <w:sz w:val="28"/>
        </w:rPr>
        <w:t>а время вынужденного прогула;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компенсации морального вреда, причиненного неправомерными действиями (бездействием) работодателя.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Юридическую помощь будут предоставлять государственные юридические бюро и адвокаты, являющиеся участниками государственной сис</w:t>
      </w:r>
      <w:r>
        <w:rPr>
          <w:rFonts w:ascii="Times New Roman" w:hAnsi="Times New Roman"/>
          <w:color w:val="333333"/>
          <w:sz w:val="28"/>
          <w:highlight w:val="white"/>
        </w:rPr>
        <w:t>темы бесплатной юридической помощи. 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вступили в силу 15 ноября 2025 года. </w:t>
      </w:r>
    </w:p>
    <w:p w:rsidR="00FC283B" w:rsidRDefault="00B47713">
      <w:pPr>
        <w:spacing w:after="0"/>
        <w:ind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Согласно статье 20 Федерального закона от 21.11.2011 № 324-ФЗ «</w:t>
      </w:r>
      <w:hyperlink r:id="rId7" w:history="1">
        <w:r>
          <w:rPr>
            <w:rFonts w:ascii="Times New Roman" w:hAnsi="Times New Roman"/>
            <w:sz w:val="28"/>
            <w:highlight w:val="white"/>
            <w:u w:color="000000"/>
          </w:rPr>
          <w:t>О бесплатной юридической помощи</w:t>
        </w:r>
        <w:r>
          <w:rPr>
            <w:rFonts w:ascii="Times New Roman" w:hAnsi="Times New Roman"/>
            <w:sz w:val="28"/>
            <w:highlight w:val="white"/>
            <w:u w:color="000000"/>
          </w:rPr>
          <w:t xml:space="preserve"> в Российской Федерации»</w:t>
        </w:r>
      </w:hyperlink>
      <w:r>
        <w:rPr>
          <w:rFonts w:ascii="Times New Roman" w:hAnsi="Times New Roman"/>
          <w:sz w:val="28"/>
          <w:highlight w:val="white"/>
        </w:rPr>
        <w:t xml:space="preserve"> право на получение всех видов правовой помощи без оплаты имеют следующие категории населения: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малоимущие граждане со среднедушевым доходом семьи ниже величины прожиточного минимума, установленного в субъекте РФ;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инвалиды I и II </w:t>
      </w:r>
      <w:r>
        <w:rPr>
          <w:rFonts w:ascii="Times New Roman" w:hAnsi="Times New Roman"/>
          <w:sz w:val="28"/>
          <w:highlight w:val="white"/>
        </w:rPr>
        <w:t>группы;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участники СВО и члены их семей;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дети-инвалиды, дети-сироты, дети, оставшиеся без попечения ро</w:t>
      </w:r>
      <w:r>
        <w:rPr>
          <w:rFonts w:ascii="Times New Roman" w:hAnsi="Times New Roman"/>
          <w:sz w:val="28"/>
          <w:highlight w:val="white"/>
        </w:rPr>
        <w:t>дителей, а также их законные представители;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лица, желающие принять на воспитание в свою семью ребенка, оставшегося без попечения родителей по вопросам, связанным с устройством ребенка на воспитание в семью;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усыновители, по вопросам, связанным с обеспечение</w:t>
      </w:r>
      <w:r>
        <w:rPr>
          <w:rFonts w:ascii="Times New Roman" w:hAnsi="Times New Roman"/>
          <w:sz w:val="28"/>
          <w:highlight w:val="white"/>
        </w:rPr>
        <w:t>м и защитой прав и законных интересов усыновленных детей;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пожилые граждане и инвалиды, проживающие в организациях социального обслуживания, предоставляющих социальные услуги в стационарной форме;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несовершеннолетние, содержащиеся в учреждениях системы профи</w:t>
      </w:r>
      <w:r>
        <w:rPr>
          <w:rFonts w:ascii="Times New Roman" w:hAnsi="Times New Roman"/>
          <w:sz w:val="28"/>
          <w:highlight w:val="white"/>
        </w:rPr>
        <w:t>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граждане, признанные судом недееспособными, а также их законные представители;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лица, пострад</w:t>
      </w:r>
      <w:r>
        <w:rPr>
          <w:rFonts w:ascii="Times New Roman" w:hAnsi="Times New Roman"/>
          <w:sz w:val="28"/>
          <w:highlight w:val="white"/>
        </w:rPr>
        <w:t>авшие в результате чрезвычайной ситуации, а также дети, супруги и родители погибших в результате чрезвычайной ситуации;</w:t>
      </w:r>
    </w:p>
    <w:p w:rsidR="00FC283B" w:rsidRDefault="00B47713">
      <w:pPr>
        <w:numPr>
          <w:ilvl w:val="0"/>
          <w:numId w:val="1"/>
        </w:numPr>
        <w:spacing w:after="0"/>
        <w:ind w:left="0" w:firstLine="68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многодетные родители и др.</w:t>
      </w:r>
      <w:bookmarkStart w:id="0" w:name="_GoBack"/>
      <w:bookmarkEnd w:id="0"/>
    </w:p>
    <w:sectPr w:rsidR="00FC283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F4851"/>
    <w:multiLevelType w:val="multilevel"/>
    <w:tmpl w:val="391672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FC283B"/>
    <w:rsid w:val="00B47713"/>
    <w:rsid w:val="00FC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B4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7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Normal (Web)"/>
    <w:basedOn w:val="a"/>
    <w:link w:val="a4"/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UnresolvedMention">
    <w:name w:val="Unresolved Mention"/>
    <w:basedOn w:val="12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Pr>
      <w:color w:val="605E5C"/>
      <w:shd w:val="clear" w:color="auto" w:fill="E1DFDD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B47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7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91964/9e3305d0d08ff111955ebd93afd1087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2025-12-23T08:02:00Z</dcterms:created>
  <dcterms:modified xsi:type="dcterms:W3CDTF">2025-12-23T08:02:00Z</dcterms:modified>
</cp:coreProperties>
</file>