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EA3216" w:rsidRPr="00EA3216" w:rsidTr="00C8418D">
        <w:tc>
          <w:tcPr>
            <w:tcW w:w="10031" w:type="dxa"/>
            <w:hideMark/>
          </w:tcPr>
          <w:p w:rsidR="00EA3216" w:rsidRPr="00EA3216" w:rsidRDefault="00EA3216" w:rsidP="00C8418D">
            <w:pPr>
              <w:tabs>
                <w:tab w:val="center" w:pos="4624"/>
                <w:tab w:val="right" w:pos="92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FC656C" wp14:editId="5BCBB760">
                  <wp:extent cx="590550" cy="72390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216" w:rsidRPr="00EA3216" w:rsidRDefault="00EA3216" w:rsidP="00C8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A3216" w:rsidRPr="00EA3216" w:rsidRDefault="00EA3216" w:rsidP="00C8418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АДМИНИСТРАЦИЯ ПОЧИНКОВСКОГО</w:t>
            </w:r>
            <w:r w:rsidR="00C00F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МУНИЦИПАЛЬНОГО ОКРУГА</w:t>
            </w:r>
          </w:p>
          <w:p w:rsidR="00EA3216" w:rsidRPr="00EA3216" w:rsidRDefault="00EA3216" w:rsidP="00C8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НИЖЕГОРОДСКОЙ ОБЛАСТИ</w:t>
            </w:r>
          </w:p>
          <w:p w:rsidR="00EA3216" w:rsidRPr="00EA3216" w:rsidRDefault="00EA3216" w:rsidP="00C8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  <w:t>ПОСТАНОВЛЕНИЕ</w:t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5E01" w:rsidRDefault="00C8418D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A3216" w:rsidRPr="00E0640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040ED" w:rsidRPr="00E06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r w:rsidR="002C4E27"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11.11.</w:t>
      </w:r>
      <w:r w:rsidR="005A0C57"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bookmarkEnd w:id="0"/>
      <w:r w:rsidR="005A0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216" w:rsidRPr="00E0640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F4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E27"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1133</w:t>
      </w:r>
    </w:p>
    <w:p w:rsidR="001B0291" w:rsidRPr="00E06407" w:rsidRDefault="001B0291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EA3216" w:rsidRPr="000A5587" w:rsidTr="00C8418D">
        <w:tc>
          <w:tcPr>
            <w:tcW w:w="5070" w:type="dxa"/>
          </w:tcPr>
          <w:p w:rsidR="00EA3216" w:rsidRPr="000A5587" w:rsidRDefault="00C8418D" w:rsidP="00C84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муниципальную программу «Управление муниципальными финансами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области», утвержденной постановлением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 от 30 декабря 2015 года № 1138</w:t>
            </w:r>
          </w:p>
        </w:tc>
        <w:tc>
          <w:tcPr>
            <w:tcW w:w="4961" w:type="dxa"/>
          </w:tcPr>
          <w:p w:rsidR="00EA3216" w:rsidRPr="000A5587" w:rsidRDefault="00EA3216" w:rsidP="00E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8418D" w:rsidRDefault="00C8418D" w:rsidP="00D46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216" w:rsidRPr="000871BB" w:rsidRDefault="00EA3216" w:rsidP="00C841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законодательством:</w:t>
      </w:r>
    </w:p>
    <w:p w:rsidR="00EA3216" w:rsidRPr="000871BB" w:rsidRDefault="00EA3216" w:rsidP="00C841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 Внести</w:t>
      </w:r>
      <w:r w:rsidR="00C00F30" w:rsidRPr="00087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71BB"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Починковского муниципального района от 30 декабря 2015года № 1138 «Управление муниципальными финансами Починковского муниципального округа» следующие изменения:</w:t>
      </w:r>
    </w:p>
    <w:p w:rsidR="00EA3216" w:rsidRPr="000871BB" w:rsidRDefault="00EA3216" w:rsidP="00C841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1.1. Внести изменения в Паспорт программы «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>Управление муниципальными финансами Починковского муниципального округа Нижегородской области</w:t>
      </w:r>
      <w:r w:rsidRPr="000871BB">
        <w:rPr>
          <w:rFonts w:ascii="Times New Roman" w:eastAsia="Times New Roman" w:hAnsi="Times New Roman" w:cs="Times New Roman"/>
          <w:color w:val="3B3838"/>
          <w:sz w:val="28"/>
          <w:szCs w:val="28"/>
        </w:rPr>
        <w:t>»</w:t>
      </w:r>
      <w:r w:rsidR="00A54433">
        <w:rPr>
          <w:rFonts w:ascii="Times New Roman" w:eastAsia="Times New Roman" w:hAnsi="Times New Roman" w:cs="Times New Roman"/>
          <w:color w:val="3B3838"/>
          <w:sz w:val="28"/>
          <w:szCs w:val="28"/>
        </w:rPr>
        <w:t>.</w:t>
      </w:r>
    </w:p>
    <w:p w:rsidR="00EA3216" w:rsidRDefault="00EA3216" w:rsidP="00C841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3838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1.2. Приложения 1,2,</w:t>
      </w:r>
      <w:r w:rsidR="00A1054C">
        <w:rPr>
          <w:rFonts w:ascii="Times New Roman" w:eastAsia="Times New Roman" w:hAnsi="Times New Roman" w:cs="Times New Roman"/>
          <w:sz w:val="28"/>
          <w:szCs w:val="28"/>
        </w:rPr>
        <w:t>3,4</w:t>
      </w:r>
      <w:r w:rsidRPr="000871BB">
        <w:rPr>
          <w:rFonts w:ascii="Times New Roman" w:eastAsia="Times New Roman" w:hAnsi="Times New Roman" w:cs="Times New Roman"/>
          <w:sz w:val="28"/>
          <w:szCs w:val="28"/>
        </w:rPr>
        <w:t xml:space="preserve">,5,6 к программе </w:t>
      </w:r>
      <w:r w:rsidR="00E06407">
        <w:rPr>
          <w:rFonts w:ascii="Times New Roman" w:eastAsia="Times New Roman" w:hAnsi="Times New Roman" w:cs="Times New Roman"/>
          <w:sz w:val="28"/>
          <w:szCs w:val="28"/>
        </w:rPr>
        <w:t>«Управление муниципальными финансами Починковского муниципального округа Нижегородской области»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 </w:t>
      </w:r>
      <w:proofErr w:type="gramStart"/>
      <w:r w:rsidR="00A54433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FC1676" w:rsidRPr="00FC1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>приложений</w:t>
      </w:r>
      <w:proofErr w:type="gramEnd"/>
      <w:r w:rsidR="00A54433">
        <w:rPr>
          <w:rFonts w:ascii="Times New Roman" w:eastAsia="Times New Roman" w:hAnsi="Times New Roman" w:cs="Times New Roman"/>
          <w:sz w:val="28"/>
          <w:szCs w:val="28"/>
        </w:rPr>
        <w:t xml:space="preserve"> 1,2,</w:t>
      </w:r>
      <w:r w:rsidR="00A1054C">
        <w:rPr>
          <w:rFonts w:ascii="Times New Roman" w:eastAsia="Times New Roman" w:hAnsi="Times New Roman" w:cs="Times New Roman"/>
          <w:sz w:val="28"/>
          <w:szCs w:val="28"/>
        </w:rPr>
        <w:t>3,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>4,5,6 к настоящему постановлению</w:t>
      </w:r>
      <w:r w:rsidRPr="000871BB">
        <w:rPr>
          <w:rFonts w:ascii="Times New Roman" w:eastAsia="Times New Roman" w:hAnsi="Times New Roman" w:cs="Times New Roman"/>
          <w:color w:val="3B3838"/>
          <w:sz w:val="28"/>
          <w:szCs w:val="28"/>
        </w:rPr>
        <w:t>.</w:t>
      </w:r>
    </w:p>
    <w:p w:rsidR="00F06CAA" w:rsidRDefault="00C8418D" w:rsidP="00C8418D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Управлению делами </w:t>
      </w:r>
      <w:r w:rsidR="00F06CAA">
        <w:rPr>
          <w:rFonts w:ascii="Times New Roman" w:hAnsi="Times New Roman" w:cs="Times New Roman"/>
          <w:sz w:val="28"/>
          <w:szCs w:val="28"/>
        </w:rPr>
        <w:t>(Белову А.А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6CAA">
        <w:rPr>
          <w:rFonts w:ascii="Times New Roman" w:hAnsi="Times New Roman" w:cs="Times New Roman"/>
          <w:sz w:val="28"/>
          <w:szCs w:val="28"/>
        </w:rPr>
        <w:t>)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CAA">
        <w:rPr>
          <w:rFonts w:ascii="Times New Roman" w:hAnsi="Times New Roman" w:cs="Times New Roman"/>
          <w:sz w:val="28"/>
          <w:szCs w:val="28"/>
        </w:rPr>
        <w:t>размещение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CAA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CAA">
        <w:rPr>
          <w:rFonts w:ascii="Times New Roman" w:hAnsi="Times New Roman" w:cs="Times New Roman"/>
          <w:sz w:val="28"/>
          <w:szCs w:val="28"/>
        </w:rPr>
        <w:t>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C7C">
        <w:rPr>
          <w:rFonts w:ascii="Times New Roman" w:hAnsi="Times New Roman" w:cs="Times New Roman"/>
          <w:sz w:val="28"/>
          <w:szCs w:val="28"/>
        </w:rPr>
        <w:t>округа</w:t>
      </w:r>
      <w:r w:rsidR="00F06CAA">
        <w:rPr>
          <w:rFonts w:ascii="Times New Roman" w:hAnsi="Times New Roman" w:cs="Times New Roman"/>
          <w:sz w:val="28"/>
          <w:szCs w:val="28"/>
        </w:rPr>
        <w:t>.</w:t>
      </w:r>
    </w:p>
    <w:p w:rsidR="00E70C7C" w:rsidRPr="00E70C7C" w:rsidRDefault="00C8418D" w:rsidP="00C8418D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E70C7C" w:rsidRPr="00E70C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70C7C" w:rsidRPr="00E70C7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финансового управления администрации муниципального округа </w:t>
      </w:r>
      <w:proofErr w:type="spellStart"/>
      <w:r w:rsidR="00E70C7C" w:rsidRPr="00E70C7C">
        <w:rPr>
          <w:rFonts w:ascii="Times New Roman" w:hAnsi="Times New Roman" w:cs="Times New Roman"/>
          <w:sz w:val="28"/>
          <w:szCs w:val="28"/>
        </w:rPr>
        <w:t>Н.А.Родионову</w:t>
      </w:r>
      <w:proofErr w:type="spellEnd"/>
      <w:r w:rsidR="00E70C7C" w:rsidRPr="00E70C7C">
        <w:rPr>
          <w:rFonts w:ascii="Times New Roman" w:hAnsi="Times New Roman" w:cs="Times New Roman"/>
          <w:sz w:val="28"/>
          <w:szCs w:val="28"/>
        </w:rPr>
        <w:t>.</w:t>
      </w:r>
    </w:p>
    <w:p w:rsidR="00F06CAA" w:rsidRPr="00E70C7C" w:rsidRDefault="00F06CAA" w:rsidP="00C84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216" w:rsidRPr="000871BB" w:rsidRDefault="00EA3216" w:rsidP="00C84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216" w:rsidRPr="00EA3216" w:rsidRDefault="00EA3216" w:rsidP="00C841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0291" w:rsidRDefault="00EA3216" w:rsidP="001B0291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16">
        <w:rPr>
          <w:rFonts w:ascii="Times New Roman" w:eastAsia="Times New Roman" w:hAnsi="Times New Roman" w:cs="Times New Roman"/>
          <w:sz w:val="28"/>
          <w:szCs w:val="28"/>
        </w:rPr>
        <w:t>Глава местного самоуправления</w:t>
      </w:r>
    </w:p>
    <w:p w:rsidR="00D46D0B" w:rsidRDefault="00EA3216" w:rsidP="00C8418D">
      <w:pPr>
        <w:shd w:val="clear" w:color="auto" w:fill="FFFFFF"/>
        <w:tabs>
          <w:tab w:val="left" w:pos="8364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16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EA3216">
        <w:rPr>
          <w:rFonts w:ascii="Arial" w:eastAsia="Times New Roman" w:hAnsi="Arial" w:cs="Arial"/>
          <w:sz w:val="28"/>
          <w:szCs w:val="28"/>
        </w:rPr>
        <w:tab/>
      </w:r>
      <w:r w:rsidRPr="00EA3216">
        <w:rPr>
          <w:rFonts w:ascii="Times New Roman" w:eastAsia="Times New Roman" w:hAnsi="Times New Roman" w:cs="Times New Roman"/>
          <w:sz w:val="28"/>
          <w:szCs w:val="28"/>
        </w:rPr>
        <w:t>М.В. Ларин</w:t>
      </w:r>
    </w:p>
    <w:p w:rsidR="005B15D9" w:rsidRPr="00DE14B4" w:rsidRDefault="00C00F30" w:rsidP="00C8418D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EA3216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B15D9" w:rsidRPr="00DE14B4">
        <w:rPr>
          <w:rFonts w:ascii="Times New Roman" w:hAnsi="Times New Roman" w:cs="Times New Roman"/>
          <w:sz w:val="24"/>
          <w:szCs w:val="24"/>
        </w:rPr>
        <w:t>риложение №1</w:t>
      </w:r>
    </w:p>
    <w:p w:rsidR="005B15D9" w:rsidRPr="00DE14B4" w:rsidRDefault="009B2C73" w:rsidP="00C8418D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B15D9" w:rsidRPr="00DE14B4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5B15D9" w:rsidRPr="00DE14B4" w:rsidRDefault="005B15D9" w:rsidP="00C8418D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Починковского муниципального округа</w:t>
      </w:r>
    </w:p>
    <w:p w:rsidR="00C8418D" w:rsidRDefault="00C8418D" w:rsidP="00C8418D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11.11.</w:t>
      </w:r>
      <w:r w:rsidRPr="00C03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1133</w:t>
      </w:r>
    </w:p>
    <w:p w:rsidR="005B15D9" w:rsidRPr="00DE14B4" w:rsidRDefault="005B15D9" w:rsidP="00C8418D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«Утверждена</w:t>
      </w:r>
    </w:p>
    <w:p w:rsidR="005B15D9" w:rsidRPr="00DE14B4" w:rsidRDefault="005B15D9" w:rsidP="00C8418D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Постановлением администрации Починковского</w:t>
      </w:r>
    </w:p>
    <w:p w:rsidR="005B15D9" w:rsidRPr="00DE14B4" w:rsidRDefault="005B15D9" w:rsidP="00C8418D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15D9" w:rsidRPr="00DE14B4" w:rsidRDefault="00C00F30" w:rsidP="00C8418D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B15D9" w:rsidRPr="00DE14B4">
        <w:rPr>
          <w:rFonts w:ascii="Times New Roman" w:hAnsi="Times New Roman" w:cs="Times New Roman"/>
          <w:sz w:val="24"/>
          <w:szCs w:val="24"/>
        </w:rPr>
        <w:t>т 30.12.2015 № 1138</w:t>
      </w:r>
    </w:p>
    <w:p w:rsidR="005B15D9" w:rsidRPr="000A058F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"УПРАВЛЕНИЕ МУНИЦИПАЛЬНЫМИ ФИНАНСАМИ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 xml:space="preserve">ПОЧИНКОВСКОГО МУНИЦИПАЛЬНОГО ОКРУГА 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НИЖЕГОРОДСКОЙ ОБЛАСТИ"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(далее - Программа)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Паспорт Программы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87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05"/>
        <w:gridCol w:w="7368"/>
      </w:tblGrid>
      <w:tr w:rsidR="005B15D9" w:rsidRPr="00C00F30" w:rsidTr="00C8418D">
        <w:trPr>
          <w:trHeight w:val="147"/>
          <w:tblCellSpacing w:w="5" w:type="nil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Починковского муниципального округа Нижегородской области</w:t>
            </w:r>
          </w:p>
        </w:tc>
      </w:tr>
      <w:tr w:rsidR="005B15D9" w:rsidRPr="00C00F30" w:rsidTr="00C8418D">
        <w:trPr>
          <w:trHeight w:val="147"/>
          <w:tblCellSpacing w:w="5" w:type="nil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Починковского муниципального округа Нижегородской области ( финансовое управление)</w:t>
            </w:r>
          </w:p>
        </w:tc>
      </w:tr>
      <w:tr w:rsidR="005B15D9" w:rsidRPr="00C00F30" w:rsidTr="00C8418D">
        <w:trPr>
          <w:trHeight w:val="147"/>
          <w:tblCellSpacing w:w="5" w:type="nil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экономики и прогнозирования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культуры и спорта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сельского хозяйства и земельной реформы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архитектуры, строительства и ЖКХ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администрации Починковского муниципального округа Нижегородской области;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развития территорий администрации Починковского муниципального округа Нижегородской области.</w:t>
            </w:r>
          </w:p>
        </w:tc>
      </w:tr>
      <w:tr w:rsidR="005B15D9" w:rsidRPr="00C00F30" w:rsidTr="00C8418D">
        <w:trPr>
          <w:trHeight w:val="147"/>
          <w:tblCellSpacing w:w="5" w:type="nil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Default="007511B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302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"Организация и совершенствование бюджетного процесса в </w:t>
            </w:r>
            <w:proofErr w:type="spellStart"/>
            <w:r w:rsidR="005B15D9" w:rsidRPr="00C00F30">
              <w:rPr>
                <w:rFonts w:ascii="Arial" w:hAnsi="Arial" w:cs="Arial"/>
                <w:sz w:val="24"/>
                <w:szCs w:val="24"/>
              </w:rPr>
              <w:t>Починковском</w:t>
            </w:r>
            <w:proofErr w:type="spellEnd"/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муниципальном округе Нижегородской области",</w:t>
            </w:r>
          </w:p>
          <w:p w:rsidR="00522604" w:rsidRDefault="00522604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подпрограмма «Повышение финансовой грамотности населения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Починковского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 xml:space="preserve"> Нижегородской области»,</w:t>
            </w:r>
          </w:p>
          <w:p w:rsidR="005B15D9" w:rsidRPr="00C00F30" w:rsidRDefault="007511B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952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"Повышение эффективности бюджетных расходов Починковского муниципального округа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15D9" w:rsidRPr="00C00F30">
              <w:rPr>
                <w:rFonts w:ascii="Arial" w:hAnsi="Arial" w:cs="Arial"/>
                <w:sz w:val="24"/>
                <w:szCs w:val="24"/>
              </w:rPr>
              <w:t>Нижегородской области",</w:t>
            </w:r>
          </w:p>
          <w:p w:rsidR="005B15D9" w:rsidRPr="00C00F30" w:rsidRDefault="007511B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1424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"Обеспечение реализации муниципальной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15D9" w:rsidRPr="00C00F30">
              <w:rPr>
                <w:rFonts w:ascii="Arial" w:hAnsi="Arial" w:cs="Arial"/>
                <w:sz w:val="24"/>
                <w:szCs w:val="24"/>
              </w:rPr>
              <w:t>программы Починковского муниципального округа Нижегородской области»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5D9" w:rsidRPr="00C00F30" w:rsidTr="00C8418D">
        <w:trPr>
          <w:trHeight w:val="147"/>
          <w:tblCellSpacing w:w="5" w:type="nil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Починковского муниципального округа</w:t>
            </w:r>
            <w:r w:rsidR="000040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Нижегородской области, </w:t>
            </w:r>
            <w:r w:rsidRPr="00C00F30">
              <w:rPr>
                <w:rFonts w:ascii="Arial" w:hAnsi="Arial" w:cs="Arial"/>
                <w:sz w:val="24"/>
                <w:szCs w:val="24"/>
              </w:rPr>
              <w:lastRenderedPageBreak/>
              <w:t>повышение эффективности и качества управления муниципальными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финансами Починковского муниципального округа Нижегородской области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5D9" w:rsidRPr="00C00F30" w:rsidTr="00C8418D">
        <w:trPr>
          <w:trHeight w:val="147"/>
          <w:tblCellSpacing w:w="5" w:type="nil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Создание оптимальных условий для повышения бюджетного потенциала, сбалансированности и устойчивости бюджета Починковского муниципального округа Нижегородской области.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Обеспечение органов местного самоуправления Починковского муниципального округа Нижегородской области средствами, необходимыми для эффективного исполнения возложенных на них полномочий.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</w:tr>
      <w:tr w:rsidR="005B15D9" w:rsidRPr="00C00F30" w:rsidTr="00C8418D">
        <w:trPr>
          <w:trHeight w:val="147"/>
          <w:tblCellSpacing w:w="5" w:type="nil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C8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 w:rsidRP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8B7097" w:rsidRPr="008B7097">
              <w:rPr>
                <w:rFonts w:ascii="Arial" w:hAnsi="Arial" w:cs="Arial"/>
                <w:sz w:val="24"/>
                <w:szCs w:val="24"/>
              </w:rPr>
              <w:t>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годы, без разделения на этапы</w:t>
            </w:r>
          </w:p>
        </w:tc>
      </w:tr>
      <w:tr w:rsidR="005B15D9" w:rsidRPr="00C00F30" w:rsidTr="00C8418D">
        <w:trPr>
          <w:trHeight w:val="147"/>
          <w:tblCellSpacing w:w="5" w:type="nil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Объемы бюджетных ассигнований Программы 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Предполагаемый общий объем финансовых средств, необходимых для реализации Программы, составляет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097" w:rsidRPr="008B7097">
              <w:rPr>
                <w:rFonts w:ascii="Arial" w:hAnsi="Arial" w:cs="Arial"/>
                <w:sz w:val="24"/>
                <w:szCs w:val="24"/>
              </w:rPr>
              <w:t>162074.5</w:t>
            </w:r>
            <w:r w:rsidR="00FC1676" w:rsidRPr="00FC16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2024 год –</w:t>
            </w:r>
            <w:r w:rsidR="00327ABC">
              <w:rPr>
                <w:rFonts w:ascii="Arial" w:hAnsi="Arial" w:cs="Arial"/>
                <w:sz w:val="24"/>
                <w:szCs w:val="24"/>
              </w:rPr>
              <w:t>20612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тыс.рублей;</w:t>
            </w:r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287330">
              <w:rPr>
                <w:rFonts w:ascii="Arial" w:hAnsi="Arial" w:cs="Arial"/>
                <w:sz w:val="24"/>
                <w:szCs w:val="24"/>
              </w:rPr>
              <w:t>2</w:t>
            </w:r>
            <w:r w:rsidR="008B7097" w:rsidRPr="008B7097">
              <w:rPr>
                <w:rFonts w:ascii="Arial" w:hAnsi="Arial" w:cs="Arial"/>
                <w:sz w:val="24"/>
                <w:szCs w:val="24"/>
              </w:rPr>
              <w:t>5000</w:t>
            </w:r>
            <w:r w:rsidR="008B7097">
              <w:rPr>
                <w:rFonts w:ascii="Arial" w:hAnsi="Arial" w:cs="Arial"/>
                <w:sz w:val="24"/>
                <w:szCs w:val="24"/>
              </w:rPr>
              <w:t>,</w:t>
            </w:r>
            <w:r w:rsidR="008B7097" w:rsidRPr="008B7097">
              <w:rPr>
                <w:rFonts w:ascii="Arial" w:hAnsi="Arial" w:cs="Arial"/>
                <w:sz w:val="24"/>
                <w:szCs w:val="24"/>
              </w:rPr>
              <w:t>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034BF2" w:rsidRDefault="00034BF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343A18">
              <w:rPr>
                <w:rFonts w:ascii="Arial" w:hAnsi="Arial" w:cs="Arial"/>
                <w:sz w:val="24"/>
                <w:szCs w:val="24"/>
              </w:rPr>
              <w:t>2</w:t>
            </w:r>
            <w:r w:rsidR="008B7097">
              <w:rPr>
                <w:rFonts w:ascii="Arial" w:hAnsi="Arial" w:cs="Arial"/>
                <w:sz w:val="24"/>
                <w:szCs w:val="24"/>
              </w:rPr>
              <w:t>3115,5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0E301B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="008B7097">
              <w:rPr>
                <w:rFonts w:ascii="Arial" w:hAnsi="Arial" w:cs="Arial"/>
                <w:sz w:val="24"/>
                <w:szCs w:val="24"/>
              </w:rPr>
              <w:t>23115,5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8B7097" w:rsidRDefault="008B709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2028 год – 35115,5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8B7097" w:rsidRPr="00C00F30" w:rsidRDefault="008B709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2029 год – 35115,5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302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"Организация и совершенствование бюджетного процесса Починковского муниципального округа Нижегородской области" составляет </w:t>
            </w:r>
            <w:r w:rsidR="00287330">
              <w:rPr>
                <w:rFonts w:ascii="Arial" w:hAnsi="Arial" w:cs="Arial"/>
                <w:sz w:val="24"/>
                <w:szCs w:val="24"/>
              </w:rPr>
              <w:t>3</w:t>
            </w:r>
            <w:r w:rsidR="008B7097">
              <w:rPr>
                <w:rFonts w:ascii="Arial" w:hAnsi="Arial" w:cs="Arial"/>
                <w:sz w:val="24"/>
                <w:szCs w:val="24"/>
              </w:rPr>
              <w:t>3733,9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8B7097">
              <w:rPr>
                <w:rFonts w:ascii="Arial" w:hAnsi="Arial" w:cs="Arial"/>
                <w:sz w:val="24"/>
                <w:szCs w:val="24"/>
              </w:rPr>
              <w:t>1700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F534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C9A">
              <w:rPr>
                <w:rFonts w:ascii="Arial" w:hAnsi="Arial" w:cs="Arial"/>
                <w:sz w:val="24"/>
                <w:szCs w:val="24"/>
              </w:rPr>
              <w:t>4</w:t>
            </w:r>
            <w:r w:rsidR="008B7097">
              <w:rPr>
                <w:rFonts w:ascii="Arial" w:hAnsi="Arial" w:cs="Arial"/>
                <w:sz w:val="24"/>
                <w:szCs w:val="24"/>
              </w:rPr>
              <w:t>033,9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тыс</w:t>
            </w:r>
            <w:r w:rsidR="00C00F30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6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год-</w:t>
            </w:r>
            <w:r w:rsidR="00C84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7ABC">
              <w:rPr>
                <w:rFonts w:ascii="Arial" w:hAnsi="Arial" w:cs="Arial"/>
                <w:sz w:val="24"/>
                <w:szCs w:val="24"/>
              </w:rPr>
              <w:t>1</w:t>
            </w:r>
            <w:r w:rsidR="008B7097">
              <w:rPr>
                <w:rFonts w:ascii="Arial" w:hAnsi="Arial" w:cs="Arial"/>
                <w:sz w:val="24"/>
                <w:szCs w:val="24"/>
              </w:rPr>
              <w:t>0</w:t>
            </w:r>
            <w:r w:rsidR="00327ABC">
              <w:rPr>
                <w:rFonts w:ascii="Arial" w:hAnsi="Arial" w:cs="Arial"/>
                <w:sz w:val="24"/>
                <w:szCs w:val="24"/>
              </w:rPr>
              <w:t>00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тыс.рублей;</w:t>
            </w:r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7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8B7097">
              <w:rPr>
                <w:rFonts w:ascii="Arial" w:hAnsi="Arial" w:cs="Arial"/>
                <w:sz w:val="24"/>
                <w:szCs w:val="24"/>
              </w:rPr>
              <w:t>1000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  <w:r w:rsidRPr="00C00F3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4BF2" w:rsidRDefault="00034BF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-</w:t>
            </w:r>
            <w:r w:rsidR="00343A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097">
              <w:rPr>
                <w:rFonts w:ascii="Arial" w:hAnsi="Arial" w:cs="Arial"/>
                <w:sz w:val="24"/>
                <w:szCs w:val="24"/>
              </w:rPr>
              <w:t>13</w:t>
            </w:r>
            <w:r w:rsidR="00343A18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0E301B" w:rsidRPr="00C00F30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343A18">
              <w:rPr>
                <w:rFonts w:ascii="Arial" w:hAnsi="Arial" w:cs="Arial"/>
                <w:sz w:val="24"/>
                <w:szCs w:val="24"/>
              </w:rPr>
              <w:t>– 1</w:t>
            </w:r>
            <w:r w:rsidR="008B7097">
              <w:rPr>
                <w:rFonts w:ascii="Arial" w:hAnsi="Arial" w:cs="Arial"/>
                <w:sz w:val="24"/>
                <w:szCs w:val="24"/>
              </w:rPr>
              <w:t>3</w:t>
            </w:r>
            <w:r w:rsidR="00343A18">
              <w:rPr>
                <w:rFonts w:ascii="Arial" w:hAnsi="Arial" w:cs="Arial"/>
                <w:sz w:val="24"/>
                <w:szCs w:val="24"/>
              </w:rPr>
              <w:t xml:space="preserve">000 </w:t>
            </w:r>
            <w:proofErr w:type="spellStart"/>
            <w:r w:rsidR="00343A1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="00343A1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343A18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9817E3" w:rsidRPr="00C00F30" w:rsidRDefault="005B15D9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предполагаемый общий объем финансовых средств, необходимых для реализации </w:t>
            </w:r>
            <w:hyperlink w:anchor="Par1424" w:history="1">
              <w:r w:rsidR="009817E3"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 «Повышение финансовой грамотности населения</w:t>
            </w:r>
            <w:r w:rsidR="00981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Починковского муниципального округа Нижегородской области» составляет 0 </w:t>
            </w:r>
            <w:proofErr w:type="spellStart"/>
            <w:r w:rsidR="009817E3"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r w:rsidR="009817E3" w:rsidRPr="00C00F30">
              <w:rPr>
                <w:rFonts w:ascii="Arial" w:hAnsi="Arial" w:cs="Arial"/>
                <w:sz w:val="24"/>
                <w:szCs w:val="24"/>
              </w:rPr>
              <w:t>, в том числе: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 0 тыс. рублей;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0 тыс. рублей;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6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9817E3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7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9817E3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5B15D9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952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"Повышение эффективности бюджетных расходов Починковского муниципального округа Нижегородской области" составляет 0 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–0 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0 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6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7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C36EB1" w:rsidRDefault="00C36EB1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3B6EDC" w:rsidRPr="00C00F30" w:rsidRDefault="003B6EDC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1424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"Обеспечение реализации муниципальной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программы Починковского муниципального округа Нижегородской области" составляет </w:t>
            </w:r>
            <w:r w:rsidR="008B7097">
              <w:rPr>
                <w:rFonts w:ascii="Arial" w:hAnsi="Arial" w:cs="Arial"/>
                <w:sz w:val="24"/>
                <w:szCs w:val="24"/>
              </w:rPr>
              <w:t>128340,6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  <w:r w:rsidR="009A6CF5">
              <w:rPr>
                <w:rFonts w:ascii="Arial" w:hAnsi="Arial" w:cs="Arial"/>
                <w:sz w:val="24"/>
                <w:szCs w:val="24"/>
              </w:rPr>
              <w:t>–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EDC">
              <w:rPr>
                <w:rFonts w:ascii="Arial" w:hAnsi="Arial" w:cs="Arial"/>
                <w:sz w:val="24"/>
                <w:szCs w:val="24"/>
              </w:rPr>
              <w:t>189</w:t>
            </w:r>
            <w:r w:rsidR="00327ABC">
              <w:rPr>
                <w:rFonts w:ascii="Arial" w:hAnsi="Arial" w:cs="Arial"/>
                <w:sz w:val="24"/>
                <w:szCs w:val="24"/>
              </w:rPr>
              <w:t>12</w:t>
            </w:r>
            <w:r w:rsidR="003B6EDC">
              <w:rPr>
                <w:rFonts w:ascii="Arial" w:hAnsi="Arial" w:cs="Arial"/>
                <w:sz w:val="24"/>
                <w:szCs w:val="24"/>
              </w:rPr>
              <w:t>,</w:t>
            </w:r>
            <w:r w:rsidR="00327ABC">
              <w:rPr>
                <w:rFonts w:ascii="Arial" w:hAnsi="Arial" w:cs="Arial"/>
                <w:sz w:val="24"/>
                <w:szCs w:val="24"/>
              </w:rPr>
              <w:t>0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C36EB1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3B6EDC">
              <w:rPr>
                <w:rFonts w:ascii="Arial" w:hAnsi="Arial" w:cs="Arial"/>
                <w:sz w:val="24"/>
                <w:szCs w:val="24"/>
              </w:rPr>
              <w:t>20</w:t>
            </w:r>
            <w:r w:rsidR="008B7097">
              <w:rPr>
                <w:rFonts w:ascii="Arial" w:hAnsi="Arial" w:cs="Arial"/>
                <w:sz w:val="24"/>
                <w:szCs w:val="24"/>
              </w:rPr>
              <w:t>966,6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C36EB1" w:rsidRDefault="00C36EB1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3B6EDC">
              <w:rPr>
                <w:rFonts w:ascii="Arial" w:hAnsi="Arial" w:cs="Arial"/>
                <w:sz w:val="24"/>
                <w:szCs w:val="24"/>
              </w:rPr>
              <w:t>2</w:t>
            </w:r>
            <w:r w:rsidR="008B7097">
              <w:rPr>
                <w:rFonts w:ascii="Arial" w:hAnsi="Arial" w:cs="Arial"/>
                <w:sz w:val="24"/>
                <w:szCs w:val="24"/>
              </w:rPr>
              <w:t>2115,5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0E301B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  <w:r w:rsidR="003B6EDC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EDC">
              <w:rPr>
                <w:rFonts w:ascii="Arial" w:hAnsi="Arial" w:cs="Arial"/>
                <w:sz w:val="24"/>
                <w:szCs w:val="24"/>
              </w:rPr>
              <w:t>2</w:t>
            </w:r>
            <w:r w:rsidR="008B7097">
              <w:rPr>
                <w:rFonts w:ascii="Arial" w:hAnsi="Arial" w:cs="Arial"/>
                <w:sz w:val="24"/>
                <w:szCs w:val="24"/>
              </w:rPr>
              <w:t>2115,5</w:t>
            </w:r>
            <w:r w:rsidR="003B6ED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B6EDC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="003B6ED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3B6EDC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8B7097" w:rsidRDefault="008B709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2028 год - 22115,5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0E301B" w:rsidRPr="00C00F30" w:rsidRDefault="008B7097" w:rsidP="00C8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2029 год - 22115,5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5B15D9" w:rsidRPr="00C00F30" w:rsidTr="00C8418D">
        <w:trPr>
          <w:trHeight w:val="147"/>
          <w:tblCellSpacing w:w="5" w:type="nil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увеличение доходов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 Починковского муниципального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округа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Нижегородской области на душу населения до </w:t>
            </w:r>
            <w:r w:rsidR="00B90924">
              <w:rPr>
                <w:rFonts w:ascii="Arial" w:hAnsi="Arial" w:cs="Arial"/>
                <w:sz w:val="24"/>
                <w:szCs w:val="24"/>
              </w:rPr>
              <w:t>50,1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увеличение доли расходов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бюджета Починковского муниципального округа Нижегородской области, формируемых в рамках муниципальных программ до </w:t>
            </w:r>
            <w:r w:rsidR="00D453B6">
              <w:rPr>
                <w:rFonts w:ascii="Arial" w:hAnsi="Arial" w:cs="Arial"/>
                <w:sz w:val="24"/>
                <w:szCs w:val="24"/>
              </w:rPr>
              <w:t>80</w:t>
            </w:r>
            <w:r w:rsidRPr="00C00F30">
              <w:rPr>
                <w:rFonts w:ascii="Arial" w:hAnsi="Arial" w:cs="Arial"/>
                <w:sz w:val="24"/>
                <w:szCs w:val="24"/>
              </w:rPr>
              <w:t>% в общем объеме расходов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бюджета:</w:t>
            </w:r>
          </w:p>
          <w:p w:rsidR="005B15D9" w:rsidRPr="00C00F30" w:rsidRDefault="005B15D9" w:rsidP="00C8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удельный вес муниципального долга по отношению к доходам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 без учета безвозмездных поступлений из федерального и областного бюджета составляет не более 3%;</w:t>
            </w:r>
          </w:p>
        </w:tc>
      </w:tr>
    </w:tbl>
    <w:p w:rsidR="00C00F30" w:rsidRDefault="00C00F30">
      <w:pPr>
        <w:spacing w:after="160" w:line="259" w:lineRule="auto"/>
      </w:pPr>
      <w:r>
        <w:br w:type="page"/>
      </w:r>
    </w:p>
    <w:p w:rsidR="00C00F30" w:rsidRDefault="00C00F30">
      <w:pPr>
        <w:sectPr w:rsidR="00C00F30" w:rsidSect="00C8418D">
          <w:pgSz w:w="11906" w:h="16838"/>
          <w:pgMar w:top="568" w:right="566" w:bottom="851" w:left="1418" w:header="708" w:footer="708" w:gutter="0"/>
          <w:cols w:space="708"/>
          <w:docGrid w:linePitch="360"/>
        </w:sectPr>
      </w:pPr>
    </w:p>
    <w:p w:rsidR="00C00F30" w:rsidRPr="000E0D8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2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96759E" w:rsidRDefault="00C8418D" w:rsidP="00C8418D">
      <w:pPr>
        <w:widowControl w:val="0"/>
        <w:tabs>
          <w:tab w:val="left" w:pos="12015"/>
          <w:tab w:val="right" w:pos="1612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11.11.</w:t>
      </w:r>
      <w:r w:rsidRPr="00C03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1133</w:t>
      </w:r>
    </w:p>
    <w:p w:rsidR="00C00F30" w:rsidRPr="00225CC0" w:rsidRDefault="00C00F30" w:rsidP="00C8418D">
      <w:pPr>
        <w:widowControl w:val="0"/>
        <w:tabs>
          <w:tab w:val="left" w:pos="12015"/>
          <w:tab w:val="right" w:pos="1612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Приложение № 1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 программе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финансами Починковского муниципального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 Нижегородской области"</w:t>
      </w:r>
    </w:p>
    <w:p w:rsidR="00C00F30" w:rsidRPr="00225CC0" w:rsidRDefault="00C00F30" w:rsidP="00C8418D">
      <w:pPr>
        <w:widowControl w:val="0"/>
        <w:tabs>
          <w:tab w:val="left" w:pos="124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от 30 декабря 2015 года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Par1487"/>
      <w:bookmarkEnd w:id="1"/>
      <w:r w:rsidRPr="00225CC0">
        <w:rPr>
          <w:rFonts w:ascii="Arial" w:hAnsi="Arial" w:cs="Arial"/>
          <w:sz w:val="24"/>
          <w:szCs w:val="24"/>
        </w:rPr>
        <w:t>ПЕРЕЧЕНЬ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ОСНОВНЫХ МЕРОПРИЯТИЙ МУНИЦИПАЛЬНОЙ ПРОГРАММЫ "УПРАВЛЕНИЕ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МУНИЦИПАЛЬНЫМИ ФИНАНСАМИ ПОЧИНКОВСКОГО МУНИЦИПАЛЬНОГО ОКРУГА НИЖЕГОРОДСКОЙ ОБЛАСТИ"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35" w:type="dxa"/>
        <w:tblInd w:w="106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1"/>
        <w:gridCol w:w="1417"/>
        <w:gridCol w:w="1417"/>
        <w:gridCol w:w="10"/>
        <w:gridCol w:w="164"/>
        <w:gridCol w:w="2239"/>
        <w:gridCol w:w="1159"/>
        <w:gridCol w:w="15"/>
        <w:gridCol w:w="18"/>
        <w:gridCol w:w="960"/>
        <w:gridCol w:w="15"/>
        <w:gridCol w:w="17"/>
        <w:gridCol w:w="960"/>
        <w:gridCol w:w="15"/>
        <w:gridCol w:w="17"/>
        <w:gridCol w:w="960"/>
        <w:gridCol w:w="15"/>
        <w:gridCol w:w="17"/>
        <w:gridCol w:w="961"/>
        <w:gridCol w:w="15"/>
        <w:gridCol w:w="17"/>
        <w:gridCol w:w="960"/>
        <w:gridCol w:w="15"/>
        <w:gridCol w:w="17"/>
        <w:gridCol w:w="1101"/>
        <w:gridCol w:w="23"/>
      </w:tblGrid>
      <w:tr w:rsidR="000E301B" w:rsidRPr="00E11FFE" w:rsidTr="00265C40">
        <w:trPr>
          <w:gridAfter w:val="1"/>
          <w:wAfter w:w="23" w:type="dxa"/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01B" w:rsidRPr="00E11FFE" w:rsidTr="00265C40">
        <w:trPr>
          <w:gridAfter w:val="1"/>
          <w:wAfter w:w="23" w:type="dxa"/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Срок исполнения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0E301B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Подпрограмма 1. Организация и совершенствование бюджетного процесса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0040ED" w:rsidRDefault="007D536E" w:rsidP="0060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4033,9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0040ED" w:rsidRDefault="007D536E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33733,9</w:t>
            </w:r>
          </w:p>
        </w:tc>
      </w:tr>
      <w:tr w:rsidR="000E301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1.1. 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8B7097">
              <w:rPr>
                <w:rFonts w:ascii="Arial" w:hAnsi="Arial" w:cs="Arial"/>
                <w:sz w:val="20"/>
                <w:szCs w:val="20"/>
              </w:rPr>
              <w:t>4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 w:rsidR="008B7097">
              <w:rPr>
                <w:rFonts w:ascii="Arial" w:hAnsi="Arial" w:cs="Arial"/>
                <w:sz w:val="20"/>
                <w:szCs w:val="20"/>
              </w:rPr>
              <w:t>9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1.2. Формирование бюджета округа на очередной финансовый год и плановый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A405C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1.3. Создание условий для роста налоговых и неналоговых доходов консолидированного бюджета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A405C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406628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 xml:space="preserve">Основное мероприятие 1.4. Управление </w:t>
            </w:r>
            <w:r w:rsidRPr="00406628">
              <w:rPr>
                <w:rFonts w:ascii="Arial" w:hAnsi="Arial" w:cs="Arial"/>
                <w:sz w:val="20"/>
                <w:szCs w:val="20"/>
              </w:rPr>
              <w:lastRenderedPageBreak/>
              <w:t>средствами резервного фонда администрации Починковского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r w:rsidRPr="00406628">
              <w:rPr>
                <w:rFonts w:ascii="Arial" w:hAnsi="Arial" w:cs="Arial"/>
                <w:sz w:val="20"/>
                <w:szCs w:val="20"/>
              </w:rPr>
              <w:t xml:space="preserve">2024 - 2029 </w:t>
            </w:r>
            <w:r w:rsidRPr="00406628">
              <w:rPr>
                <w:rFonts w:ascii="Arial" w:hAnsi="Arial" w:cs="Arial"/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lastRenderedPageBreak/>
              <w:t xml:space="preserve">Финансовое управление </w:t>
            </w:r>
            <w:r w:rsidRPr="00406628">
              <w:rPr>
                <w:rFonts w:ascii="Arial" w:hAnsi="Arial" w:cs="Arial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Pr="00406628">
              <w:rPr>
                <w:rFonts w:ascii="Arial" w:hAnsi="Arial" w:cs="Arial"/>
                <w:sz w:val="20"/>
                <w:szCs w:val="20"/>
              </w:rPr>
              <w:t>Починковского</w:t>
            </w:r>
            <w:proofErr w:type="spellEnd"/>
            <w:r w:rsidRPr="00406628">
              <w:rPr>
                <w:rFonts w:ascii="Arial" w:hAnsi="Arial" w:cs="Arial"/>
                <w:sz w:val="20"/>
                <w:szCs w:val="20"/>
              </w:rPr>
              <w:t xml:space="preserve"> муниципального округа </w:t>
            </w:r>
            <w:proofErr w:type="gramStart"/>
            <w:r w:rsidRPr="00406628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="00C841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6628">
              <w:rPr>
                <w:rFonts w:ascii="Arial" w:hAnsi="Arial" w:cs="Arial"/>
                <w:sz w:val="20"/>
                <w:szCs w:val="20"/>
              </w:rPr>
              <w:t>администрация ПМО</w:t>
            </w: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Управление развития территорий ПМО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BE" w:rsidRPr="00406628" w:rsidRDefault="00BC19BE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lastRenderedPageBreak/>
              <w:t>100</w:t>
            </w:r>
          </w:p>
          <w:p w:rsidR="008B7097" w:rsidRPr="00406628" w:rsidRDefault="008B7097" w:rsidP="00BC1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06628" w:rsidRPr="00406628" w:rsidRDefault="00406628" w:rsidP="00BC1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BC19BE" w:rsidRPr="00406628" w:rsidRDefault="00BC19BE" w:rsidP="00BC19BE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Default="00BC19BE" w:rsidP="00C8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lastRenderedPageBreak/>
              <w:t>503,9</w:t>
            </w:r>
          </w:p>
          <w:p w:rsidR="00C8418D" w:rsidRPr="00406628" w:rsidRDefault="00C8418D" w:rsidP="00C8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628" w:rsidRPr="00406628" w:rsidRDefault="00406628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628" w:rsidRPr="00406628" w:rsidRDefault="00406628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BC19BE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2040</w:t>
            </w: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28603,9</w:t>
            </w:r>
          </w:p>
          <w:p w:rsidR="008B7097" w:rsidRPr="00406628" w:rsidRDefault="008B7097" w:rsidP="008B709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19BE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3640</w:t>
            </w:r>
          </w:p>
          <w:p w:rsidR="00406628" w:rsidRPr="00406628" w:rsidRDefault="00406628" w:rsidP="008B7097">
            <w:pPr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1490</w:t>
            </w:r>
          </w:p>
          <w:p w:rsidR="008B7097" w:rsidRPr="00406628" w:rsidRDefault="008B7097" w:rsidP="008B70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58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1.5. Организация исполнения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Default="0080458B" w:rsidP="008B7097">
            <w:r w:rsidRPr="00567295">
              <w:rPr>
                <w:rFonts w:ascii="Arial" w:hAnsi="Arial" w:cs="Arial"/>
                <w:sz w:val="20"/>
                <w:szCs w:val="20"/>
              </w:rPr>
              <w:t>202</w:t>
            </w:r>
            <w:r w:rsidR="008B7097">
              <w:rPr>
                <w:rFonts w:ascii="Arial" w:hAnsi="Arial" w:cs="Arial"/>
                <w:sz w:val="20"/>
                <w:szCs w:val="20"/>
              </w:rPr>
              <w:t>4</w:t>
            </w:r>
            <w:r w:rsidRPr="00567295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 w:rsidR="008B7097">
              <w:rPr>
                <w:rFonts w:ascii="Arial" w:hAnsi="Arial" w:cs="Arial"/>
                <w:sz w:val="20"/>
                <w:szCs w:val="20"/>
              </w:rPr>
              <w:t>9</w:t>
            </w:r>
            <w:r w:rsidRPr="00567295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1.6. Формирование и представление бюджетной отчетности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011F4A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1.7. Реализация мер по оптимизации муниципального долга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011F4A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1.8. Своевременное исполнение долговых обязательств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011F4A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1.9. 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1285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Основное мероприятие 1.10. Организация и осуществление полномочий по контролю в сфере закупок для 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обеспечения муниципальных нужд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1285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Подпрограмма 2. Повышение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2.1. Мероприятия по повышению финансовой грамотности в образовательных организациях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 администрации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2.2.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округа, органы исполнительной власти Починковского муниципального округа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мероприятие 2.3.</w:t>
            </w:r>
          </w:p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Информационно- просветительное мероприятие</w:t>
            </w:r>
            <w:r w:rsidR="00C841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 программе долгосрочных сбережений на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округа, органы исполнительной власти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мероприятие 2.4. 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культуры и спорта, управление образования, МУП «Юго-запад»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Плановое мероприятие 2.5. Размещение информационных материалов по программе долгосрочных сбережений 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информационных платформах общественного транспорта 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Плановое мероприятие 2.6. Обеспечение информирования муниципальных , гражданских служащих и работников муниципальных учреждений</w:t>
            </w:r>
            <w:r w:rsidR="00C841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 программе долгосрочных сбережений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Починковского муниципального округа, Управление культуры и спорта, управление образования, МУП «Юго-запад», Управление развития территорий, Управление сельского хозяйства и земельной реформы, КУМИ, Управление архитектуры, строительства и ЖКХ, Контроль-счетная комиссия,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Подпрограмма 3. Повышение эффективности бюджетных расходов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3.1. Разработка и реализация муниципальных программ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A94613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управление экономики и прогнозирования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3.2. Формирование программной классификации расходов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A94613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3.3. Обеспечение взаимосвязи муниципальных программ и муниципальных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A94613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3.4. Оптимизация подходов к оказанию однотипных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Ежегодно, до начала формирования муниципальн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ых заданий на очередной финансовый год и плановый период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 xml:space="preserve">органы исполнительной власти Починковского муниципального округа, являющиеся учредителями 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3.5. 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3.6. Обеспечение надлежащего качества оказания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3.7. Расширение практики применения нормативов финансовых затрат на предоставление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Ежегодно, в сроки, установленные для формирования бюджета округа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Управление образования, Управление культуры и спорта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3.8. Обеспечение зависимости оплаты труда руководителей органов исполнительной власти и руководителей муниципальных учреждений от результатов их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округа,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Управление образования, Управление культуры и спорта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3.9 Стимулирование органов исполнительной власти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Нижегородской области к 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повышению качества финансового менеджмента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администрации Починковского муниципального округа, органы исполнительной 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власти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Починковского муниципального округа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3.10. Стимулирование повышения качества управления бюджетным процессом на местном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3.11.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 Управление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3.12. Повышение эффективности ведомственного контроля в сфере закупок для обеспечения муниципальных нужд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органы исполнительной власти Починковского муниципального округа, Финансовое управление Починковского муниципального округа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3.13. 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3.14. Повышение прозрачности деятельности органов исполнительной власти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и муниципальных учреждений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по оказанию муниципальных услуг и соблюдению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 требований к их качеству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2D3D6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Основное мероприятие 3.15. Повышение открытости информации 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 бюджетном процессе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2D3D6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Починковского муниципального округа, органы исполнительной власти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5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Подпрограмма 4. Обеспечение реализации муниципальной 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Починковского муниципального округа Нижегородской области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0040ED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20966,6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7D536E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128340,6</w:t>
            </w:r>
          </w:p>
        </w:tc>
      </w:tr>
      <w:tr w:rsidR="007D536E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4.1. Обеспечение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финансов</w:t>
            </w:r>
            <w:r>
              <w:rPr>
                <w:rFonts w:ascii="Arial" w:hAnsi="Arial" w:cs="Arial"/>
                <w:sz w:val="20"/>
                <w:szCs w:val="20"/>
              </w:rPr>
              <w:t xml:space="preserve">ого управления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Pr="000040ED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20966,6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128340,6</w:t>
            </w:r>
          </w:p>
        </w:tc>
      </w:tr>
    </w:tbl>
    <w:p w:rsidR="00C00F30" w:rsidRPr="00225CC0" w:rsidRDefault="00C00F30" w:rsidP="00C00F30">
      <w:pPr>
        <w:widowControl w:val="0"/>
        <w:tabs>
          <w:tab w:val="left" w:pos="131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  <w:sectPr w:rsidR="00C00F30" w:rsidRPr="00225CC0" w:rsidSect="000040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:rsidR="00BA6951" w:rsidRDefault="00BA6951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№3</w:t>
      </w:r>
    </w:p>
    <w:p w:rsidR="00BA6951" w:rsidRDefault="00BA6951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A6951" w:rsidRDefault="00BA6951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BA6951" w:rsidRDefault="00C8418D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11.11. 2025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1133</w:t>
      </w:r>
    </w:p>
    <w:p w:rsidR="00BA6951" w:rsidRDefault="00BA6951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2</w:t>
      </w:r>
    </w:p>
    <w:p w:rsidR="00BA6951" w:rsidRDefault="00BA6951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BA6951" w:rsidRDefault="00BA6951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"Управление муниципальными финансами</w:t>
      </w:r>
    </w:p>
    <w:p w:rsidR="00BA6951" w:rsidRDefault="00BA6951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</w:t>
      </w:r>
    </w:p>
    <w:p w:rsidR="00BA6951" w:rsidRDefault="00BA6951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A6951" w:rsidRDefault="00BA6951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 декабря 2015 года №1138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A60" w:rsidRPr="002434F9" w:rsidRDefault="009D4A60" w:rsidP="009D4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34F9">
        <w:rPr>
          <w:rFonts w:ascii="Arial" w:hAnsi="Arial" w:cs="Arial"/>
          <w:sz w:val="24"/>
          <w:szCs w:val="24"/>
        </w:rPr>
        <w:t>СВЕДЕНИЯ ОБ ИНДИКАТОРАХ И НЕПОСРЕДСТВЕННЫХ РЕЗУЛЬТАТАХ</w:t>
      </w:r>
    </w:p>
    <w:p w:rsidR="009D4A60" w:rsidRPr="002434F9" w:rsidRDefault="009D4A60" w:rsidP="009D4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735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5527"/>
        <w:gridCol w:w="994"/>
        <w:gridCol w:w="1276"/>
        <w:gridCol w:w="1418"/>
        <w:gridCol w:w="1417"/>
        <w:gridCol w:w="1418"/>
        <w:gridCol w:w="1133"/>
        <w:gridCol w:w="1276"/>
        <w:gridCol w:w="1133"/>
        <w:gridCol w:w="710"/>
        <w:gridCol w:w="423"/>
      </w:tblGrid>
      <w:tr w:rsidR="0080458B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80458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36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46A5E" w:rsidRPr="0093729B" w:rsidTr="00BB4DCA">
        <w:trPr>
          <w:gridAfter w:val="3"/>
          <w:wAfter w:w="2266" w:type="dxa"/>
          <w:tblCellSpacing w:w="5" w:type="nil"/>
        </w:trPr>
        <w:tc>
          <w:tcPr>
            <w:tcW w:w="15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5E" w:rsidRDefault="00C46A5E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</w:tr>
      <w:tr w:rsidR="0007756A" w:rsidRPr="0093729B" w:rsidTr="00C46A5E">
        <w:trPr>
          <w:gridAfter w:val="3"/>
          <w:wAfter w:w="2266" w:type="dxa"/>
          <w:trHeight w:val="75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бюджета Починковского муниципального округа Нижегородской области на душу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83837" w:rsidP="0098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1C2BB2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1C2BB2" w:rsidP="001C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1C2BB2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бюджета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области, формируемых в рамках муниципальных программ, в общем объеме расходов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бюджета (без учета субвенций из областного и федерального бюджета)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4F4B85" w:rsidRDefault="004F4B85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02708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694D3B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муниципального долга по отношению к доходам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без учета безвозмездных поступлений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296989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A92215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097E" w:rsidRPr="0093729B" w:rsidTr="00BB4DCA">
        <w:trPr>
          <w:gridAfter w:val="3"/>
          <w:wAfter w:w="2266" w:type="dxa"/>
          <w:tblCellSpacing w:w="5" w:type="nil"/>
        </w:trPr>
        <w:tc>
          <w:tcPr>
            <w:tcW w:w="15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7E" w:rsidRPr="00DF097E" w:rsidRDefault="00DF097E" w:rsidP="00DF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97E">
              <w:rPr>
                <w:rFonts w:ascii="Arial" w:hAnsi="Arial" w:cs="Arial"/>
                <w:b/>
                <w:sz w:val="20"/>
                <w:szCs w:val="20"/>
              </w:rPr>
              <w:t>Подпрограмма</w:t>
            </w:r>
            <w:r w:rsidR="00C841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F097E">
              <w:rPr>
                <w:rFonts w:ascii="Arial" w:hAnsi="Arial" w:cs="Arial"/>
                <w:b/>
                <w:sz w:val="20"/>
                <w:szCs w:val="20"/>
              </w:rPr>
              <w:t>1 « Организация и совершенствование бюджетного процесса Починковского муниципального округа Нижегородской области»</w:t>
            </w:r>
          </w:p>
        </w:tc>
      </w:tr>
      <w:tr w:rsidR="0007756A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и задач подпрограммы: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очередной финансовый год, увязанных с реестром расходных обязательств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области,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A92215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Отклонение планируемых показателей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BA15E8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5,0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Уровень дефицита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доходам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безвозмездных поступлений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Прирост налоговых поступлений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с учетом НДФЛ в бюджет территории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субвенций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7C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C7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Предельный объем нагрузки на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ежегодному объему погашения долговых обязательств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Превышение кассовых выплат над показателями сводной бюджетной росписи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Объем невыполненных бюджетных обязательств (просроченная кредиторская задолженность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расходов, осуществляемых с применением предварительного контроля за целевым использованием бюджетных средств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нарушений сроков предоставления отчетов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</w:t>
            </w:r>
          </w:p>
          <w:p w:rsidR="009366A7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66A7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</w:tr>
      <w:tr w:rsidR="009366A7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вынесенных постановлений по делам об административных правонарушениях в финансово-бюджетной сфере к общему количеству вынесенных постановлений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</w:tr>
      <w:tr w:rsidR="009366A7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подпрограммы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Бюджет округа сформирован в установленные сроки и сбалансирован по доходам, расходам и источникам финансирования дефицита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формирование бюджетной отчетности осуществлено с учетом исполнения требований бюджетного законодательства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муниципального долга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находится на экономически безопасном уровне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В полном объеме выполнен план проведения контрольных мероприятий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субвенций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Предельный объем нагрузки на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ежегодному объему погашения долговых обязательств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Превышение кассовых выплат над показателями сводной бюджетной росписи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Объем невыполненных бюджетных обязательств (просроченная кредиторская задолженность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расходов, осуществляемых с применением предварительного контроля за целевым использованием бюджетных средств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нарушений сроков предоставления отчетов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вынесенных постановлений по делам об административных правонарушениях в финансово-бюджетной сфере к общему количеству вынесенных постановлений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4234E9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4E9">
              <w:rPr>
                <w:rFonts w:ascii="Arial" w:hAnsi="Arial" w:cs="Arial"/>
                <w:b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FD7BBE">
        <w:trPr>
          <w:tblCellSpacing w:w="5" w:type="nil"/>
        </w:trPr>
        <w:tc>
          <w:tcPr>
            <w:tcW w:w="7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DB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достижения целей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spacing w:after="160" w:line="259" w:lineRule="auto"/>
            </w:pPr>
          </w:p>
        </w:tc>
        <w:tc>
          <w:tcPr>
            <w:tcW w:w="113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уроков финансовой грамотности в учреждениях образования и социальной защиты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Информационно- просветительное мероприятие</w:t>
            </w:r>
            <w:r w:rsidR="00C841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по программе долгосрочных сбережений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мероприятие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( в автобусах)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информирования муниципальных , гражданских служащих и работников муниципальных учреждений</w:t>
            </w:r>
            <w:r w:rsidR="00C841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 программе долгосрочных сбережений (встреча)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F76DD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6DDB">
              <w:rPr>
                <w:rFonts w:ascii="Arial" w:hAnsi="Arial" w:cs="Arial"/>
                <w:b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уроков финансовой грамотности в учреждениях образования и социальной защиты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информации по программе</w:t>
            </w:r>
            <w:r w:rsidR="00C841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долгосрочных сбережений в СМИ , расчет по тиражу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информации по программе долгосрочных сбережений на стендах в муниципальных учреждениях и предприятиях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работы с перевозчиком по ПМО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по размещению плакатов в салонах автобусов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мероприятия (встреча) с муниципальными служащими по программе долгосрочных сбережений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C228C8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8C8"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C228C8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28C8">
              <w:rPr>
                <w:rFonts w:ascii="Arial" w:hAnsi="Arial" w:cs="Arial"/>
                <w:b/>
                <w:sz w:val="20"/>
                <w:szCs w:val="20"/>
              </w:rPr>
              <w:t>Повышение</w:t>
            </w:r>
            <w:r w:rsidR="00C841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28C8">
              <w:rPr>
                <w:rFonts w:ascii="Arial" w:hAnsi="Arial" w:cs="Arial"/>
                <w:b/>
                <w:sz w:val="20"/>
                <w:szCs w:val="20"/>
              </w:rPr>
              <w:t xml:space="preserve">эффективности бюджетных расходов </w:t>
            </w:r>
            <w:proofErr w:type="spellStart"/>
            <w:r w:rsidRPr="00C228C8">
              <w:rPr>
                <w:rFonts w:ascii="Arial" w:hAnsi="Arial" w:cs="Arial"/>
                <w:b/>
                <w:sz w:val="20"/>
                <w:szCs w:val="20"/>
              </w:rPr>
              <w:t>Починковского</w:t>
            </w:r>
            <w:proofErr w:type="spellEnd"/>
            <w:r w:rsidRPr="00C228C8">
              <w:rPr>
                <w:rFonts w:ascii="Arial" w:hAnsi="Arial" w:cs="Arial"/>
                <w:b/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882B0B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подпрограммы: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 формируемых в рамках муниципальных программ,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субвенций на исполнение делегируемых полномочий)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626A36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области, выполнивших в полном объеме муниципальное задание, в общем количестве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области, которым установлены муниципальные задания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области, которым установлены муниципальные задания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расходов на финансовое обеспечение оказания бюджетными и автономными учреждениями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заданий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количества руководителей органов исполнительной власти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области, руководителей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области, для которых оплата труда определяется с учетом результатов их профессиональной деятельности, в общем количестве руководителей органов исполнительной власти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Нижегородской области, руководителей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области,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3 раза, в общем количестве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главных администраторов средств бюджета округа, имеющих индекс качества финансового менеджмента менее 75%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1263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подпрограммы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Бюджет округа сформирован в программном формате, с учетом планируемых результатов по муниципальным программам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Предоставляемые муниципальные услуги соответствуют утвержденному перечню муниципальных услуг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Увеличилось количество граждан, которые удовлетворительно оценивают качество муниципальных услуг в сферах образования, культуры, физической культуры и спорта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Увеличилось количество главных распорядителей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 улучшивших качество финансового менеджмента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Информация о предоставляемых муниципальных услугах, формировании и исполнении бюджета доступна для всех граждан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C8418D" w:rsidRDefault="00C8418D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8418D" w:rsidRDefault="00C8418D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C00F30" w:rsidRPr="00225CC0" w:rsidRDefault="00C8418D" w:rsidP="00C8418D">
      <w:pPr>
        <w:widowControl w:val="0"/>
        <w:tabs>
          <w:tab w:val="left" w:pos="10560"/>
          <w:tab w:val="right" w:pos="1488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11.11.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1133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«Приложение № 4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программе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 xml:space="preserve">финансами </w:t>
      </w:r>
      <w:r w:rsidRPr="00F44A5C">
        <w:rPr>
          <w:rFonts w:ascii="Arial" w:hAnsi="Arial" w:cs="Arial"/>
          <w:sz w:val="20"/>
          <w:szCs w:val="20"/>
        </w:rPr>
        <w:t>Починковского</w:t>
      </w:r>
      <w:r w:rsidRPr="00225CC0">
        <w:rPr>
          <w:rFonts w:ascii="Arial" w:hAnsi="Arial" w:cs="Arial"/>
          <w:sz w:val="24"/>
          <w:szCs w:val="24"/>
        </w:rPr>
        <w:t xml:space="preserve"> муниципального</w:t>
      </w:r>
    </w:p>
    <w:p w:rsidR="00C00F30" w:rsidRPr="00225CC0" w:rsidRDefault="00C00F30" w:rsidP="00C8418D">
      <w:pPr>
        <w:widowControl w:val="0"/>
        <w:tabs>
          <w:tab w:val="left" w:pos="10575"/>
          <w:tab w:val="right" w:pos="1488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Нижегородской области"</w:t>
      </w:r>
    </w:p>
    <w:p w:rsidR="00C00F30" w:rsidRDefault="00C00F30" w:rsidP="00C8418D">
      <w:pPr>
        <w:widowControl w:val="0"/>
        <w:tabs>
          <w:tab w:val="left" w:pos="10575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 2015 года №1138</w:t>
      </w:r>
    </w:p>
    <w:p w:rsidR="00C00F30" w:rsidRPr="00225CC0" w:rsidRDefault="00C00F30" w:rsidP="00C00F30">
      <w:pPr>
        <w:widowControl w:val="0"/>
        <w:tabs>
          <w:tab w:val="left" w:pos="105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Par2827"/>
      <w:bookmarkEnd w:id="2"/>
      <w:r w:rsidRPr="00225CC0">
        <w:rPr>
          <w:rFonts w:ascii="Arial" w:hAnsi="Arial" w:cs="Arial"/>
          <w:sz w:val="24"/>
          <w:szCs w:val="24"/>
        </w:rPr>
        <w:t>РЕСУРСНОЕ ОБЕСПЕЧЕНИЕ РЕАЛИЗАЦИИ МУНИЦИПАЛЬНОЙ ПРОГРАММЫ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 ФИНАНСАМИ ПОЧИНКОВСКОГО МУНИЦИПАЛЬНОГО ОКРУГА НИЖЕГОРОДСКОЙ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ОБЛАСТИ" ЗА СЧЕТ СРЕДСТВ БЮДЖЕТА ОКРУГА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3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97"/>
        <w:gridCol w:w="2552"/>
        <w:gridCol w:w="15"/>
        <w:gridCol w:w="2536"/>
        <w:gridCol w:w="1134"/>
        <w:gridCol w:w="992"/>
        <w:gridCol w:w="992"/>
        <w:gridCol w:w="993"/>
        <w:gridCol w:w="1134"/>
        <w:gridCol w:w="992"/>
        <w:gridCol w:w="1134"/>
      </w:tblGrid>
      <w:tr w:rsidR="00136838" w:rsidRPr="00C17368" w:rsidTr="0035695A">
        <w:trPr>
          <w:trHeight w:val="815"/>
          <w:tblCellSpacing w:w="5" w:type="nil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муниципальной</w:t>
            </w:r>
          </w:p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 заказчик-координатор, соисполнители</w:t>
            </w:r>
          </w:p>
          <w:p w:rsidR="0035695A" w:rsidRDefault="0035695A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Pr="00C17368" w:rsidRDefault="0035695A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</w:t>
            </w: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</w:t>
            </w: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35695A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95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D98" w:rsidRPr="0035695A"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35695A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95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D98" w:rsidRPr="0035695A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D84B49" w:rsidRPr="00C17368" w:rsidTr="0035695A">
        <w:trPr>
          <w:trHeight w:val="267"/>
          <w:tblCellSpacing w:w="5" w:type="nil"/>
        </w:trPr>
        <w:tc>
          <w:tcPr>
            <w:tcW w:w="5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25000</w:t>
            </w: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E0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23115,5,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D84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A14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162074.5</w:t>
            </w:r>
          </w:p>
        </w:tc>
      </w:tr>
      <w:tr w:rsidR="00D84B49" w:rsidRPr="00C17368" w:rsidTr="0035695A">
        <w:trPr>
          <w:trHeight w:val="142"/>
          <w:tblCellSpacing w:w="5" w:type="nil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Муниципальный</w:t>
            </w:r>
          </w:p>
          <w:p w:rsidR="00F86D98" w:rsidRPr="00B653A8" w:rsidRDefault="00D84B49" w:rsidP="00C8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 xml:space="preserve">заказчик-координатор </w:t>
            </w:r>
            <w:proofErr w:type="gramStart"/>
            <w:r w:rsidRPr="00B653A8">
              <w:rPr>
                <w:rFonts w:ascii="Arial" w:hAnsi="Arial" w:cs="Arial"/>
                <w:b/>
                <w:sz w:val="20"/>
                <w:szCs w:val="20"/>
              </w:rPr>
              <w:t>–ф</w:t>
            </w:r>
            <w:proofErr w:type="gramEnd"/>
            <w:r w:rsidRPr="00B653A8">
              <w:rPr>
                <w:rFonts w:ascii="Arial" w:hAnsi="Arial" w:cs="Arial"/>
                <w:b/>
                <w:sz w:val="20"/>
                <w:szCs w:val="20"/>
              </w:rPr>
              <w:t xml:space="preserve">инансовое управление администрации </w:t>
            </w:r>
            <w:proofErr w:type="spellStart"/>
            <w:r w:rsidRPr="00B653A8">
              <w:rPr>
                <w:rFonts w:ascii="Arial" w:hAnsi="Arial" w:cs="Arial"/>
                <w:b/>
                <w:sz w:val="20"/>
                <w:szCs w:val="20"/>
              </w:rPr>
              <w:t>Починковского</w:t>
            </w:r>
            <w:proofErr w:type="spellEnd"/>
            <w:r w:rsidRPr="00B653A8">
              <w:rPr>
                <w:rFonts w:ascii="Arial" w:hAnsi="Arial" w:cs="Arial"/>
                <w:b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6838" w:rsidRPr="00C17368" w:rsidTr="0035695A">
        <w:trPr>
          <w:trHeight w:val="142"/>
          <w:tblCellSpacing w:w="5" w:type="nil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49" w:rsidRPr="00C17368" w:rsidTr="0035695A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C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33733,9</w:t>
            </w:r>
          </w:p>
        </w:tc>
      </w:tr>
      <w:tr w:rsidR="00D84B49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F3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28603,9</w:t>
            </w:r>
          </w:p>
        </w:tc>
      </w:tr>
      <w:tr w:rsidR="00D84B49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  <w:r>
              <w:rPr>
                <w:rFonts w:ascii="Arial" w:hAnsi="Arial" w:cs="Arial"/>
                <w:sz w:val="20"/>
                <w:szCs w:val="20"/>
              </w:rPr>
              <w:t xml:space="preserve"> администрации ПМО</w:t>
            </w:r>
          </w:p>
          <w:p w:rsidR="00F33022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3022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3022" w:rsidRPr="00C17368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1600</w:t>
            </w:r>
          </w:p>
          <w:p w:rsidR="00F86D9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Pr="00F86D98" w:rsidRDefault="0035695A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Default="00F86D9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DE3AF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  <w:p w:rsidR="0035695A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Pr="00F86D98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F8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2" w:rsidRDefault="00F86D98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3640</w:t>
            </w:r>
          </w:p>
          <w:p w:rsidR="0035695A" w:rsidRDefault="0035695A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Default="00F86D98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</w:t>
            </w:r>
          </w:p>
          <w:p w:rsidR="00F86D98" w:rsidRDefault="00F86D98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Pr="00F33022" w:rsidRDefault="00F86D98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548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DE3AFA" w:rsidRDefault="00DE3AF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6F92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DE3AFA" w:rsidRDefault="00DE3AF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6F92" w:rsidRPr="00C17368" w:rsidTr="0035695A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116976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116976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337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реализации муниципальной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Починковского муниципального округа Нижегородской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20966,6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517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1258340,6</w:t>
            </w:r>
          </w:p>
        </w:tc>
      </w:tr>
      <w:tr w:rsidR="00936F92" w:rsidRPr="00C17368" w:rsidTr="0035695A">
        <w:trPr>
          <w:trHeight w:val="1725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Pr="00C17368" w:rsidRDefault="00936F92" w:rsidP="00C8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заказчик-координатор </w:t>
            </w:r>
            <w:proofErr w:type="gramStart"/>
            <w:r w:rsidRPr="00C17368">
              <w:rPr>
                <w:rFonts w:ascii="Arial" w:hAnsi="Arial" w:cs="Arial"/>
                <w:sz w:val="20"/>
                <w:szCs w:val="20"/>
              </w:rPr>
              <w:t>–ф</w:t>
            </w:r>
            <w:proofErr w:type="gramEnd"/>
            <w:r w:rsidRPr="00C17368">
              <w:rPr>
                <w:rFonts w:ascii="Arial" w:hAnsi="Arial" w:cs="Arial"/>
                <w:sz w:val="20"/>
                <w:szCs w:val="20"/>
              </w:rPr>
              <w:t xml:space="preserve">инансовое управление администрации </w:t>
            </w:r>
            <w:proofErr w:type="spellStart"/>
            <w:r w:rsidRPr="00C17368">
              <w:rPr>
                <w:rFonts w:ascii="Arial" w:hAnsi="Arial" w:cs="Arial"/>
                <w:sz w:val="20"/>
                <w:szCs w:val="20"/>
              </w:rPr>
              <w:t>Починковского</w:t>
            </w:r>
            <w:proofErr w:type="spellEnd"/>
            <w:r w:rsidRPr="00C17368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0040ED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517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0040ED" w:rsidRDefault="00936F92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0F30" w:rsidRPr="00C17368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F30" w:rsidRPr="00C17368" w:rsidRDefault="00C00F30" w:rsidP="00C00F30">
      <w:pPr>
        <w:rPr>
          <w:rFonts w:ascii="Arial" w:hAnsi="Arial" w:cs="Arial"/>
          <w:sz w:val="20"/>
          <w:szCs w:val="20"/>
        </w:rPr>
      </w:pPr>
      <w:r w:rsidRPr="00C17368">
        <w:rPr>
          <w:rFonts w:ascii="Arial" w:hAnsi="Arial" w:cs="Arial"/>
          <w:sz w:val="20"/>
          <w:szCs w:val="20"/>
        </w:rPr>
        <w:br w:type="page"/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5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980708" w:rsidRDefault="00C8418D" w:rsidP="00C8418D">
      <w:pPr>
        <w:widowControl w:val="0"/>
        <w:tabs>
          <w:tab w:val="left" w:pos="10905"/>
          <w:tab w:val="right" w:pos="14884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11.11.</w:t>
      </w:r>
      <w:r w:rsidRPr="00C03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1133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«Приложение № 5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программе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финансами Починковского муниципального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Нижегородской области"</w:t>
      </w:r>
    </w:p>
    <w:p w:rsidR="00C00F3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декабря2015г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3" w:name="Par2979"/>
      <w:bookmarkEnd w:id="3"/>
      <w:r w:rsidRPr="00225CC0">
        <w:rPr>
          <w:rFonts w:ascii="Arial" w:hAnsi="Arial" w:cs="Arial"/>
          <w:sz w:val="24"/>
          <w:szCs w:val="24"/>
        </w:rPr>
        <w:t>ПРОГНОЗНАЯ ОЦЕНКА РАСХОДОВ НА РЕАЛИЗАЦИЮ МУНИЦИПАЛЬНОЙ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ПРОГРАММЫ "УПРАВЛЕНИЕ МУНИЦИПАЛЬНЫМИ ФИНАНСАМИ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 ЗА СЧЕТ ВСЕХ ИСТОЧНИКОВ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4945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74"/>
        <w:gridCol w:w="2565"/>
        <w:gridCol w:w="2977"/>
        <w:gridCol w:w="992"/>
        <w:gridCol w:w="992"/>
        <w:gridCol w:w="993"/>
        <w:gridCol w:w="992"/>
        <w:gridCol w:w="1134"/>
        <w:gridCol w:w="992"/>
        <w:gridCol w:w="1134"/>
      </w:tblGrid>
      <w:tr w:rsidR="00A46DFF" w:rsidRPr="00C17368" w:rsidTr="00204BDB">
        <w:trPr>
          <w:trHeight w:val="142"/>
          <w:tblCellSpacing w:w="5" w:type="nil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DFF" w:rsidRPr="00C17368" w:rsidTr="00204BDB">
        <w:trPr>
          <w:trHeight w:val="142"/>
          <w:tblCellSpacing w:w="5" w:type="nil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муниципальной</w:t>
            </w:r>
          </w:p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A63B7C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A63B7C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A63B7C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63B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7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2E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28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162074,5</w:t>
            </w:r>
          </w:p>
        </w:tc>
      </w:tr>
      <w:tr w:rsidR="0035695A" w:rsidRPr="00C17368" w:rsidTr="00204BDB">
        <w:trPr>
          <w:trHeight w:val="676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162074,5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DE3AF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DE3AF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Формирование бюджета округа на очередной финансовый год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областного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C8418D">
        <w:trPr>
          <w:trHeight w:val="305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Создание условий для роста налоговых и неналоговых доходов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Управление средствами резервного фонда администрации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исполнения бюджета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Формирование и представление бюджетной отчетности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1.7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Реализация мер по оптимизации муниципального долга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Основное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мероприятие 1.8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 xml:space="preserve">Своевременное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исполнение долговых обязательств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1.9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1.10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осуществление полномочий по контролю в сфере закупок для обеспечения муниципальных нужд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в образовательных организациях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Информационно-просветительное мероприятие по программе долгосрочных сбережений на 2024г</w:t>
            </w:r>
          </w:p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2.4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83539" w:rsidRDefault="0035695A" w:rsidP="00C8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539">
              <w:rPr>
                <w:rFonts w:ascii="Times New Roman" w:hAnsi="Times New Roman" w:cs="Times New Roman"/>
                <w:sz w:val="20"/>
                <w:szCs w:val="20"/>
              </w:rPr>
              <w:t>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C8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информационных материалов по программе долгосрочных сбережений на информационных платформах общественного транспорт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информирования муниципальных гражданских служащих и работников муниципальных учреждений о программе долгосрочных сбережений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 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Разработка и реализация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Формирование программной классификации расходов районного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взаимосвязи муниципальных</w:t>
            </w:r>
          </w:p>
          <w:p w:rsidR="0035695A" w:rsidRPr="00C17368" w:rsidRDefault="0035695A" w:rsidP="00C8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 и муниципальных</w:t>
            </w:r>
            <w:r w:rsidR="00C841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заданий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C8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Оптимизации подходов к оказанию однотипных муниципальных</w:t>
            </w:r>
            <w:r w:rsidR="00C841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надлежащего качества оказания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3.7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Расширение практики применения нормативов финансовых затрат на предоставление муниципальных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C8418D">
        <w:trPr>
          <w:trHeight w:val="279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3.8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зависимости оплаты труда руководителей органов исполнительной власти и руководителей муниципальных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учреждений от результатов их профессиональной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136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Основное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мероприятие 3.9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 xml:space="preserve">Стимулирование органов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исполнительной власти Починковского муниципального округа Нижегородской области к повышению качества финансового менеджмента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349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3.10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Стимулирование повышения качества управления бюджетным процессом на местном уровне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734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эффективности ведомственного контроля в сфере закупок для обеспечения муниципальных нужд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Повышение прозрачности деятельности органов исполнительной власти Починковского муниципального округа Нижегородской области и муниципальных учреждений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Починковского муниципального округа Нижегородской области по оказанию муниципальных услуг и соблюдению требований к их качеству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266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3.15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открытости информации о бюджетном процессе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266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20966,6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1258340,6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20966,6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1258340,6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BDB" w:rsidRPr="00C17368" w:rsidTr="00204BDB">
        <w:trPr>
          <w:trHeight w:val="488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C17368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4.1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C17368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финансового </w:t>
            </w:r>
            <w:r w:rsidRPr="00C17368">
              <w:rPr>
                <w:rFonts w:ascii="Arial" w:hAnsi="Arial" w:cs="Arial"/>
                <w:sz w:val="20"/>
                <w:szCs w:val="20"/>
              </w:rPr>
              <w:t>управления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администрации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C17368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20966,6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1258340,6</w:t>
            </w:r>
          </w:p>
        </w:tc>
      </w:tr>
      <w:tr w:rsidR="00204BDB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C17368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C17368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C17368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20966,6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1258340,6</w:t>
            </w:r>
          </w:p>
        </w:tc>
      </w:tr>
    </w:tbl>
    <w:p w:rsidR="00C00F30" w:rsidRPr="00C17368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00F30" w:rsidRPr="00C17368" w:rsidSect="000040ED">
          <w:type w:val="continuous"/>
          <w:pgSz w:w="16838" w:h="11905" w:orient="landscape"/>
          <w:pgMar w:top="284" w:right="820" w:bottom="850" w:left="1134" w:header="720" w:footer="720" w:gutter="0"/>
          <w:cols w:space="720"/>
          <w:noEndnote/>
          <w:docGrid w:linePitch="299"/>
        </w:sectPr>
      </w:pP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6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AE58CF" w:rsidRDefault="00C8418D" w:rsidP="00C8418D">
      <w:pPr>
        <w:widowControl w:val="0"/>
        <w:tabs>
          <w:tab w:val="left" w:pos="10095"/>
          <w:tab w:val="left" w:pos="10560"/>
          <w:tab w:val="left" w:pos="13350"/>
          <w:tab w:val="right" w:pos="1457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11.11.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18D">
        <w:rPr>
          <w:rFonts w:ascii="Times New Roman" w:eastAsia="Times New Roman" w:hAnsi="Times New Roman" w:cs="Times New Roman"/>
          <w:sz w:val="28"/>
          <w:szCs w:val="28"/>
          <w:u w:val="single"/>
        </w:rPr>
        <w:t>1133</w:t>
      </w:r>
    </w:p>
    <w:p w:rsidR="00C00F30" w:rsidRPr="00225CC0" w:rsidRDefault="00AE58CF" w:rsidP="00C8418D">
      <w:pPr>
        <w:widowControl w:val="0"/>
        <w:tabs>
          <w:tab w:val="left" w:pos="10095"/>
          <w:tab w:val="left" w:pos="10560"/>
          <w:tab w:val="left" w:pos="13350"/>
          <w:tab w:val="right" w:pos="1457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При</w:t>
      </w:r>
      <w:r w:rsidR="00C00F30" w:rsidRPr="00225CC0">
        <w:rPr>
          <w:rFonts w:ascii="Arial" w:hAnsi="Arial" w:cs="Arial"/>
          <w:sz w:val="24"/>
          <w:szCs w:val="24"/>
        </w:rPr>
        <w:t>ложение № 6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 программе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 финансами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</w:t>
      </w:r>
    </w:p>
    <w:p w:rsidR="00C00F30" w:rsidRPr="00225CC0" w:rsidRDefault="00C00F30" w:rsidP="00C84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 2015 года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17C">
        <w:rPr>
          <w:rFonts w:ascii="Arial" w:hAnsi="Arial" w:cs="Arial"/>
          <w:sz w:val="24"/>
          <w:szCs w:val="24"/>
        </w:rPr>
        <w:t>АНАЛИТИЧЕСКОЕ РАСПРЕДЕЛЕНИЕ СРЕДСТВ</w:t>
      </w: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17C">
        <w:rPr>
          <w:rFonts w:ascii="Arial" w:hAnsi="Arial" w:cs="Arial"/>
          <w:sz w:val="24"/>
          <w:szCs w:val="24"/>
        </w:rPr>
        <w:t xml:space="preserve"> БЮДЖЕТА ПОДПРОГРАММЫ "ОБЕСПЕЧЕНИЕ РЕАЛИЗАЦИИ МУНИЦИПАЛЬНОЙ ПРОГРАММЫ"</w:t>
      </w: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37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4"/>
        <w:gridCol w:w="150"/>
        <w:gridCol w:w="2912"/>
        <w:gridCol w:w="708"/>
        <w:gridCol w:w="851"/>
        <w:gridCol w:w="709"/>
        <w:gridCol w:w="708"/>
        <w:gridCol w:w="993"/>
        <w:gridCol w:w="992"/>
        <w:gridCol w:w="992"/>
        <w:gridCol w:w="141"/>
        <w:gridCol w:w="851"/>
        <w:gridCol w:w="1134"/>
        <w:gridCol w:w="993"/>
        <w:gridCol w:w="1134"/>
      </w:tblGrid>
      <w:tr w:rsidR="00514D02" w:rsidRPr="00C65C1F" w:rsidTr="006F4DC5">
        <w:trPr>
          <w:gridAfter w:val="4"/>
          <w:wAfter w:w="4112" w:type="dxa"/>
          <w:trHeight w:val="225"/>
          <w:tblCellSpacing w:w="5" w:type="nil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D02" w:rsidRPr="00C65C1F" w:rsidTr="006F4DC5">
        <w:trPr>
          <w:trHeight w:val="144"/>
          <w:tblCellSpacing w:w="5" w:type="nil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056763" w:rsidRPr="00C65C1F" w:rsidTr="006F4DC5">
        <w:trPr>
          <w:trHeight w:val="829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162074,5</w:t>
            </w: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1. 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33733,9</w:t>
            </w:r>
          </w:p>
        </w:tc>
      </w:tr>
      <w:tr w:rsidR="00056763" w:rsidRPr="00C65C1F" w:rsidTr="006F4DC5">
        <w:trPr>
          <w:trHeight w:val="450"/>
          <w:tblCellSpacing w:w="5" w:type="nil"/>
        </w:trPr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Резервный фонд администрации Починковского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1410405000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FC3302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33733,9</w:t>
            </w:r>
          </w:p>
        </w:tc>
      </w:tr>
      <w:tr w:rsidR="00056763" w:rsidRPr="00C65C1F" w:rsidTr="006F4DC5">
        <w:trPr>
          <w:trHeight w:val="144"/>
          <w:tblCellSpacing w:w="5" w:type="nil"/>
        </w:trPr>
        <w:tc>
          <w:tcPr>
            <w:tcW w:w="2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инансовое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адм. ПМО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C84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ПМО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управление развития территорий ПМО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404B78" w:rsidRDefault="00404B78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503,9</w:t>
            </w:r>
          </w:p>
          <w:p w:rsidR="00404B78" w:rsidRDefault="00404B78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78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28603,9</w:t>
            </w:r>
          </w:p>
          <w:p w:rsidR="00404B78" w:rsidRPr="006A6F3C" w:rsidRDefault="00404B78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 2. Повышение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14500190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повышению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Информационно-просветительное мероприятие по программе долгосрочных сбережений на 2024г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СолоАвто</w:t>
            </w:r>
            <w:proofErr w:type="spellEnd"/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Обеспечение информирования муниципальных гражданских служащих и работников муниципальных учреждений о программе долгосрочных сбережений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3. 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Стимулирование органов исполнительной власти ПМ0 к повышению качества финансового менеджмента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143100020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4. Обеспечение реализации муниципальной программы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20966,6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128340,6</w:t>
            </w: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финансов администрации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144000190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A74407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20966,6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128340,6</w:t>
            </w:r>
          </w:p>
        </w:tc>
      </w:tr>
    </w:tbl>
    <w:p w:rsidR="0058510D" w:rsidRDefault="0058510D" w:rsidP="00C8418D"/>
    <w:sectPr w:rsidR="0058510D" w:rsidSect="000E4D7E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1B2" w:rsidRDefault="007511B2" w:rsidP="00EA3216">
      <w:pPr>
        <w:spacing w:after="0" w:line="240" w:lineRule="auto"/>
      </w:pPr>
      <w:r>
        <w:separator/>
      </w:r>
    </w:p>
  </w:endnote>
  <w:endnote w:type="continuationSeparator" w:id="0">
    <w:p w:rsidR="007511B2" w:rsidRDefault="007511B2" w:rsidP="00EA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97" w:rsidRDefault="008B70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97" w:rsidRDefault="008B709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97" w:rsidRDefault="008B70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1B2" w:rsidRDefault="007511B2" w:rsidP="00EA3216">
      <w:pPr>
        <w:spacing w:after="0" w:line="240" w:lineRule="auto"/>
      </w:pPr>
      <w:r>
        <w:separator/>
      </w:r>
    </w:p>
  </w:footnote>
  <w:footnote w:type="continuationSeparator" w:id="0">
    <w:p w:rsidR="007511B2" w:rsidRDefault="007511B2" w:rsidP="00EA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97" w:rsidRDefault="008B70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97" w:rsidRPr="005E005A" w:rsidRDefault="008B7097" w:rsidP="000040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97" w:rsidRDefault="008B70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583"/>
    <w:multiLevelType w:val="hybridMultilevel"/>
    <w:tmpl w:val="B7DAA4F2"/>
    <w:lvl w:ilvl="0" w:tplc="8C8C7A0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9D8456E"/>
    <w:multiLevelType w:val="hybridMultilevel"/>
    <w:tmpl w:val="2D2AEF14"/>
    <w:lvl w:ilvl="0" w:tplc="1F8A76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E425DE9"/>
    <w:multiLevelType w:val="hybridMultilevel"/>
    <w:tmpl w:val="64AC8FE6"/>
    <w:lvl w:ilvl="0" w:tplc="7D36ED9E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F8"/>
    <w:rsid w:val="000040ED"/>
    <w:rsid w:val="0000418E"/>
    <w:rsid w:val="00024464"/>
    <w:rsid w:val="0002708B"/>
    <w:rsid w:val="0002749D"/>
    <w:rsid w:val="00030BA3"/>
    <w:rsid w:val="00034BF2"/>
    <w:rsid w:val="0004288E"/>
    <w:rsid w:val="0004395E"/>
    <w:rsid w:val="00056763"/>
    <w:rsid w:val="00073FF3"/>
    <w:rsid w:val="0007756A"/>
    <w:rsid w:val="000871BB"/>
    <w:rsid w:val="00091EB0"/>
    <w:rsid w:val="000A329D"/>
    <w:rsid w:val="000A5587"/>
    <w:rsid w:val="000E301B"/>
    <w:rsid w:val="000E4D7E"/>
    <w:rsid w:val="000E5FB6"/>
    <w:rsid w:val="00116976"/>
    <w:rsid w:val="00135D0A"/>
    <w:rsid w:val="00136838"/>
    <w:rsid w:val="0019000E"/>
    <w:rsid w:val="001A1263"/>
    <w:rsid w:val="001B0291"/>
    <w:rsid w:val="001C2BB2"/>
    <w:rsid w:val="001E4B86"/>
    <w:rsid w:val="00204BDB"/>
    <w:rsid w:val="00207C9A"/>
    <w:rsid w:val="00225F7B"/>
    <w:rsid w:val="00235ACA"/>
    <w:rsid w:val="00253721"/>
    <w:rsid w:val="00261B4A"/>
    <w:rsid w:val="00265C40"/>
    <w:rsid w:val="002737C4"/>
    <w:rsid w:val="00287330"/>
    <w:rsid w:val="00296989"/>
    <w:rsid w:val="002A6D29"/>
    <w:rsid w:val="002B35D1"/>
    <w:rsid w:val="002C4E27"/>
    <w:rsid w:val="002C5780"/>
    <w:rsid w:val="002D2159"/>
    <w:rsid w:val="002D4EE8"/>
    <w:rsid w:val="002E5316"/>
    <w:rsid w:val="00323EF5"/>
    <w:rsid w:val="00327ABC"/>
    <w:rsid w:val="00334901"/>
    <w:rsid w:val="00334EF8"/>
    <w:rsid w:val="00340E0A"/>
    <w:rsid w:val="00343A18"/>
    <w:rsid w:val="0035695A"/>
    <w:rsid w:val="003676AB"/>
    <w:rsid w:val="00372623"/>
    <w:rsid w:val="003935ED"/>
    <w:rsid w:val="003B6EDC"/>
    <w:rsid w:val="003C4AF4"/>
    <w:rsid w:val="003D5944"/>
    <w:rsid w:val="003E3D41"/>
    <w:rsid w:val="00401204"/>
    <w:rsid w:val="00404B78"/>
    <w:rsid w:val="00406628"/>
    <w:rsid w:val="00412BF4"/>
    <w:rsid w:val="00414F43"/>
    <w:rsid w:val="004234E9"/>
    <w:rsid w:val="00456C48"/>
    <w:rsid w:val="00470321"/>
    <w:rsid w:val="00473E33"/>
    <w:rsid w:val="00495653"/>
    <w:rsid w:val="00497C72"/>
    <w:rsid w:val="004A31BA"/>
    <w:rsid w:val="004C33F8"/>
    <w:rsid w:val="004F4B85"/>
    <w:rsid w:val="004F7D3E"/>
    <w:rsid w:val="00514D02"/>
    <w:rsid w:val="00517DF4"/>
    <w:rsid w:val="00522604"/>
    <w:rsid w:val="005352C2"/>
    <w:rsid w:val="00563FE9"/>
    <w:rsid w:val="00566738"/>
    <w:rsid w:val="0058510D"/>
    <w:rsid w:val="005A0C57"/>
    <w:rsid w:val="005A3899"/>
    <w:rsid w:val="005B15D9"/>
    <w:rsid w:val="005B2C5C"/>
    <w:rsid w:val="005B6363"/>
    <w:rsid w:val="005D0F86"/>
    <w:rsid w:val="005D360C"/>
    <w:rsid w:val="005E3C43"/>
    <w:rsid w:val="005E4CD2"/>
    <w:rsid w:val="00603F94"/>
    <w:rsid w:val="0060694E"/>
    <w:rsid w:val="00626A36"/>
    <w:rsid w:val="00627DB2"/>
    <w:rsid w:val="0063753F"/>
    <w:rsid w:val="00656BED"/>
    <w:rsid w:val="006932EB"/>
    <w:rsid w:val="00694D3B"/>
    <w:rsid w:val="00697F18"/>
    <w:rsid w:val="006A0F48"/>
    <w:rsid w:val="006A4511"/>
    <w:rsid w:val="006A4C90"/>
    <w:rsid w:val="006A6F3C"/>
    <w:rsid w:val="006F4DC5"/>
    <w:rsid w:val="006F58AE"/>
    <w:rsid w:val="00702146"/>
    <w:rsid w:val="00711093"/>
    <w:rsid w:val="00734E69"/>
    <w:rsid w:val="007360F6"/>
    <w:rsid w:val="007416D1"/>
    <w:rsid w:val="007511B2"/>
    <w:rsid w:val="007A2D1C"/>
    <w:rsid w:val="007C09EE"/>
    <w:rsid w:val="007C7C94"/>
    <w:rsid w:val="007D2F0D"/>
    <w:rsid w:val="007D536E"/>
    <w:rsid w:val="007D6DAF"/>
    <w:rsid w:val="00802CE8"/>
    <w:rsid w:val="0080458B"/>
    <w:rsid w:val="00814D04"/>
    <w:rsid w:val="00832099"/>
    <w:rsid w:val="0084600C"/>
    <w:rsid w:val="008518A2"/>
    <w:rsid w:val="00856E24"/>
    <w:rsid w:val="0085775C"/>
    <w:rsid w:val="008B7097"/>
    <w:rsid w:val="008C71D2"/>
    <w:rsid w:val="008D4798"/>
    <w:rsid w:val="008D78A8"/>
    <w:rsid w:val="008E4003"/>
    <w:rsid w:val="008E7471"/>
    <w:rsid w:val="00915A0E"/>
    <w:rsid w:val="00927520"/>
    <w:rsid w:val="009344DA"/>
    <w:rsid w:val="009366A7"/>
    <w:rsid w:val="00936F92"/>
    <w:rsid w:val="0095271E"/>
    <w:rsid w:val="00966327"/>
    <w:rsid w:val="0096759E"/>
    <w:rsid w:val="00980708"/>
    <w:rsid w:val="009817E3"/>
    <w:rsid w:val="00983837"/>
    <w:rsid w:val="009A1DD3"/>
    <w:rsid w:val="009A6624"/>
    <w:rsid w:val="009A6CF5"/>
    <w:rsid w:val="009B2C73"/>
    <w:rsid w:val="009D4A60"/>
    <w:rsid w:val="009E25C3"/>
    <w:rsid w:val="009E458E"/>
    <w:rsid w:val="00A1054C"/>
    <w:rsid w:val="00A14FE4"/>
    <w:rsid w:val="00A46DFF"/>
    <w:rsid w:val="00A472F9"/>
    <w:rsid w:val="00A4786A"/>
    <w:rsid w:val="00A54433"/>
    <w:rsid w:val="00A562A5"/>
    <w:rsid w:val="00A63B7C"/>
    <w:rsid w:val="00A67F7C"/>
    <w:rsid w:val="00A70756"/>
    <w:rsid w:val="00A71FF0"/>
    <w:rsid w:val="00A74407"/>
    <w:rsid w:val="00A84A92"/>
    <w:rsid w:val="00A92215"/>
    <w:rsid w:val="00AC3E1D"/>
    <w:rsid w:val="00AE58CF"/>
    <w:rsid w:val="00AF6CB3"/>
    <w:rsid w:val="00B054E5"/>
    <w:rsid w:val="00B451C6"/>
    <w:rsid w:val="00B50D9E"/>
    <w:rsid w:val="00B566FF"/>
    <w:rsid w:val="00B653A8"/>
    <w:rsid w:val="00B90924"/>
    <w:rsid w:val="00B9665A"/>
    <w:rsid w:val="00BA15E8"/>
    <w:rsid w:val="00BA3679"/>
    <w:rsid w:val="00BA5575"/>
    <w:rsid w:val="00BA6951"/>
    <w:rsid w:val="00BB4DCA"/>
    <w:rsid w:val="00BC19BE"/>
    <w:rsid w:val="00BD3C77"/>
    <w:rsid w:val="00BD4C01"/>
    <w:rsid w:val="00BE4CFA"/>
    <w:rsid w:val="00BF4206"/>
    <w:rsid w:val="00C00F30"/>
    <w:rsid w:val="00C0156C"/>
    <w:rsid w:val="00C03EE1"/>
    <w:rsid w:val="00C228C8"/>
    <w:rsid w:val="00C308BE"/>
    <w:rsid w:val="00C36EB1"/>
    <w:rsid w:val="00C45415"/>
    <w:rsid w:val="00C46A5E"/>
    <w:rsid w:val="00C6338A"/>
    <w:rsid w:val="00C64D97"/>
    <w:rsid w:val="00C8418D"/>
    <w:rsid w:val="00C8781B"/>
    <w:rsid w:val="00CD25F7"/>
    <w:rsid w:val="00CF2087"/>
    <w:rsid w:val="00D10B6D"/>
    <w:rsid w:val="00D1404B"/>
    <w:rsid w:val="00D206CE"/>
    <w:rsid w:val="00D23872"/>
    <w:rsid w:val="00D3229D"/>
    <w:rsid w:val="00D378B2"/>
    <w:rsid w:val="00D37A30"/>
    <w:rsid w:val="00D40D66"/>
    <w:rsid w:val="00D453B6"/>
    <w:rsid w:val="00D46D0B"/>
    <w:rsid w:val="00D609F1"/>
    <w:rsid w:val="00D66D8A"/>
    <w:rsid w:val="00D7038A"/>
    <w:rsid w:val="00D84B49"/>
    <w:rsid w:val="00D933E5"/>
    <w:rsid w:val="00D96A72"/>
    <w:rsid w:val="00DA5D3E"/>
    <w:rsid w:val="00DB6DB9"/>
    <w:rsid w:val="00DC5E01"/>
    <w:rsid w:val="00DD5E0A"/>
    <w:rsid w:val="00DE307C"/>
    <w:rsid w:val="00DE3AFA"/>
    <w:rsid w:val="00DF097E"/>
    <w:rsid w:val="00DF0C27"/>
    <w:rsid w:val="00E0166E"/>
    <w:rsid w:val="00E055CA"/>
    <w:rsid w:val="00E06407"/>
    <w:rsid w:val="00E248E3"/>
    <w:rsid w:val="00E33E70"/>
    <w:rsid w:val="00E70C7C"/>
    <w:rsid w:val="00E83539"/>
    <w:rsid w:val="00EA3216"/>
    <w:rsid w:val="00EB1090"/>
    <w:rsid w:val="00EC2DD8"/>
    <w:rsid w:val="00ED0365"/>
    <w:rsid w:val="00ED3742"/>
    <w:rsid w:val="00EE63E5"/>
    <w:rsid w:val="00F007F9"/>
    <w:rsid w:val="00F01235"/>
    <w:rsid w:val="00F05857"/>
    <w:rsid w:val="00F06CAA"/>
    <w:rsid w:val="00F17503"/>
    <w:rsid w:val="00F33022"/>
    <w:rsid w:val="00F44A5C"/>
    <w:rsid w:val="00F45A9C"/>
    <w:rsid w:val="00F5340B"/>
    <w:rsid w:val="00F54766"/>
    <w:rsid w:val="00F7230C"/>
    <w:rsid w:val="00F75D77"/>
    <w:rsid w:val="00F76DDB"/>
    <w:rsid w:val="00F86D98"/>
    <w:rsid w:val="00F87BCA"/>
    <w:rsid w:val="00FB3E20"/>
    <w:rsid w:val="00FC1676"/>
    <w:rsid w:val="00FC3302"/>
    <w:rsid w:val="00FD7BBE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D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00F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21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A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21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04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00F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0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C00F3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00F30"/>
    <w:pPr>
      <w:ind w:left="720"/>
      <w:contextualSpacing/>
    </w:pPr>
  </w:style>
  <w:style w:type="table" w:styleId="ab">
    <w:name w:val="Table Grid"/>
    <w:basedOn w:val="a1"/>
    <w:uiPriority w:val="59"/>
    <w:rsid w:val="00C00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00F30"/>
  </w:style>
  <w:style w:type="character" w:customStyle="1" w:styleId="21">
    <w:name w:val="Основной текст (2)_"/>
    <w:basedOn w:val="a0"/>
    <w:rsid w:val="00C0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Подпись к таблице_"/>
    <w:basedOn w:val="a0"/>
    <w:link w:val="ad"/>
    <w:rsid w:val="00C00F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1"/>
    <w:rsid w:val="00C0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d">
    <w:name w:val="Подпись к таблице"/>
    <w:basedOn w:val="a"/>
    <w:link w:val="ac"/>
    <w:rsid w:val="00C00F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character" w:styleId="ae">
    <w:name w:val="FollowedHyperlink"/>
    <w:basedOn w:val="a0"/>
    <w:uiPriority w:val="99"/>
    <w:semiHidden/>
    <w:unhideWhenUsed/>
    <w:rsid w:val="00C00F30"/>
    <w:rPr>
      <w:color w:val="954F72" w:themeColor="followedHyperlink"/>
      <w:u w:val="single"/>
    </w:rPr>
  </w:style>
  <w:style w:type="paragraph" w:customStyle="1" w:styleId="12">
    <w:name w:val="Заголовок1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s1">
    <w:name w:val="s_1"/>
    <w:basedOn w:val="a"/>
    <w:rsid w:val="00C0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0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C00F3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D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00F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21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A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21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04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00F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0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C00F3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00F30"/>
    <w:pPr>
      <w:ind w:left="720"/>
      <w:contextualSpacing/>
    </w:pPr>
  </w:style>
  <w:style w:type="table" w:styleId="ab">
    <w:name w:val="Table Grid"/>
    <w:basedOn w:val="a1"/>
    <w:uiPriority w:val="59"/>
    <w:rsid w:val="00C00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00F30"/>
  </w:style>
  <w:style w:type="character" w:customStyle="1" w:styleId="21">
    <w:name w:val="Основной текст (2)_"/>
    <w:basedOn w:val="a0"/>
    <w:rsid w:val="00C0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Подпись к таблице_"/>
    <w:basedOn w:val="a0"/>
    <w:link w:val="ad"/>
    <w:rsid w:val="00C00F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1"/>
    <w:rsid w:val="00C0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d">
    <w:name w:val="Подпись к таблице"/>
    <w:basedOn w:val="a"/>
    <w:link w:val="ac"/>
    <w:rsid w:val="00C00F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character" w:styleId="ae">
    <w:name w:val="FollowedHyperlink"/>
    <w:basedOn w:val="a0"/>
    <w:uiPriority w:val="99"/>
    <w:semiHidden/>
    <w:unhideWhenUsed/>
    <w:rsid w:val="00C00F30"/>
    <w:rPr>
      <w:color w:val="954F72" w:themeColor="followedHyperlink"/>
      <w:u w:val="single"/>
    </w:rPr>
  </w:style>
  <w:style w:type="paragraph" w:customStyle="1" w:styleId="12">
    <w:name w:val="Заголовок1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s1">
    <w:name w:val="s_1"/>
    <w:basedOn w:val="a"/>
    <w:rsid w:val="00C0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0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C00F3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8AC5F-CAF3-4382-AE7F-42E4853C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29</Pages>
  <Words>6295</Words>
  <Characters>35884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42095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А. Родионова</dc:creator>
  <cp:keywords/>
  <dc:description/>
  <cp:lastModifiedBy>Юра</cp:lastModifiedBy>
  <cp:revision>191</cp:revision>
  <cp:lastPrinted>2025-11-07T08:53:00Z</cp:lastPrinted>
  <dcterms:created xsi:type="dcterms:W3CDTF">2022-11-01T13:33:00Z</dcterms:created>
  <dcterms:modified xsi:type="dcterms:W3CDTF">2025-11-13T12:37:00Z</dcterms:modified>
</cp:coreProperties>
</file>