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5E03D7" w:rsidRDefault="00947BA0">
      <w:pPr>
        <w:jc w:val="both"/>
        <w:rPr>
          <w:sz w:val="28"/>
          <w:lang w:val="en-US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9927AA">
        <w:rPr>
          <w:sz w:val="28"/>
          <w:u w:val="single"/>
        </w:rPr>
        <w:t>1</w:t>
      </w:r>
      <w:r w:rsidR="00CA6D86">
        <w:rPr>
          <w:sz w:val="28"/>
          <w:u w:val="single"/>
        </w:rPr>
        <w:t>6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5E03D7">
        <w:rPr>
          <w:sz w:val="28"/>
          <w:u w:val="single"/>
        </w:rPr>
        <w:t>3</w:t>
      </w:r>
      <w:r w:rsidR="00CA6D86">
        <w:rPr>
          <w:sz w:val="28"/>
          <w:u w:val="single"/>
        </w:rPr>
        <w:t>8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CA6D86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CA6D86">
              <w:rPr>
                <w:bCs/>
                <w:spacing w:val="3"/>
                <w:sz w:val="28"/>
                <w:szCs w:val="28"/>
              </w:rPr>
              <w:t xml:space="preserve">О межведомственной рабочей группе по координации вопросов, связанных с реализацией Федерального закона от 6 февраля 2023 года № 10-ФЗ «О пробации в Российской Федерации» на территории </w:t>
            </w:r>
            <w:proofErr w:type="spellStart"/>
            <w:r w:rsidRPr="00CA6D86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Pr="00CA6D86">
              <w:rPr>
                <w:bCs/>
                <w:spacing w:val="3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B7848" w:rsidRPr="00CB7848" w:rsidRDefault="00CB7848" w:rsidP="00CB78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CA6D86" w:rsidRPr="00CA6D86" w:rsidRDefault="00CA6D86" w:rsidP="00CA6D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A6D86">
        <w:rPr>
          <w:bCs/>
          <w:spacing w:val="3"/>
          <w:sz w:val="28"/>
          <w:szCs w:val="28"/>
        </w:rPr>
        <w:t>В соответствии с Федеральным законом от 6 февраля 2023 № 10-ФЗ «О пробации в Российской Федерации»:</w:t>
      </w:r>
    </w:p>
    <w:p w:rsidR="00CA6D86" w:rsidRPr="00CA6D86" w:rsidRDefault="00CA6D86" w:rsidP="00CA6D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A6D86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CA6D86">
        <w:rPr>
          <w:bCs/>
          <w:spacing w:val="3"/>
          <w:sz w:val="28"/>
          <w:szCs w:val="28"/>
        </w:rPr>
        <w:t>Создать межведомственную рабочую группу по координации вопросов, связанных с реализацией Федерального закона от 6 февраля 2023 года № 10-ФЗ «О пробации в Российской Федерации»</w:t>
      </w:r>
      <w:bookmarkStart w:id="0" w:name="_GoBack"/>
      <w:bookmarkEnd w:id="0"/>
      <w:r w:rsidRPr="00CA6D86">
        <w:rPr>
          <w:bCs/>
          <w:spacing w:val="3"/>
          <w:sz w:val="28"/>
          <w:szCs w:val="28"/>
        </w:rPr>
        <w:t xml:space="preserve"> на территории </w:t>
      </w:r>
      <w:proofErr w:type="spellStart"/>
      <w:r w:rsidRPr="00CA6D86">
        <w:rPr>
          <w:bCs/>
          <w:spacing w:val="3"/>
          <w:sz w:val="28"/>
          <w:szCs w:val="28"/>
        </w:rPr>
        <w:t>Починковского</w:t>
      </w:r>
      <w:proofErr w:type="spellEnd"/>
      <w:r w:rsidRPr="00CA6D86">
        <w:rPr>
          <w:bCs/>
          <w:spacing w:val="3"/>
          <w:sz w:val="28"/>
          <w:szCs w:val="28"/>
        </w:rPr>
        <w:t xml:space="preserve"> муниципального округа.</w:t>
      </w:r>
    </w:p>
    <w:p w:rsidR="00CA6D86" w:rsidRPr="00CA6D86" w:rsidRDefault="00CA6D86" w:rsidP="00CA6D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A6D86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CA6D86">
        <w:rPr>
          <w:bCs/>
          <w:spacing w:val="3"/>
          <w:sz w:val="28"/>
          <w:szCs w:val="28"/>
        </w:rPr>
        <w:t>Утвердить:</w:t>
      </w:r>
    </w:p>
    <w:p w:rsidR="00CA6D86" w:rsidRPr="00CA6D86" w:rsidRDefault="00CA6D86" w:rsidP="00CA6D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A6D86">
        <w:rPr>
          <w:bCs/>
          <w:spacing w:val="3"/>
          <w:sz w:val="28"/>
          <w:szCs w:val="28"/>
        </w:rPr>
        <w:t>2.1.</w:t>
      </w:r>
      <w:r>
        <w:rPr>
          <w:bCs/>
          <w:spacing w:val="3"/>
          <w:sz w:val="28"/>
          <w:szCs w:val="28"/>
        </w:rPr>
        <w:t xml:space="preserve"> </w:t>
      </w:r>
      <w:r w:rsidRPr="00CA6D86">
        <w:rPr>
          <w:bCs/>
          <w:spacing w:val="3"/>
          <w:sz w:val="28"/>
          <w:szCs w:val="28"/>
        </w:rPr>
        <w:t xml:space="preserve">Состав межведомственной рабочей группы по координации вопросов, связанных с реализацией Федерального закона от 6 февраля 2023 года № 10-ФЗ «О пробации в Российской Федерации» на территории </w:t>
      </w:r>
      <w:proofErr w:type="spellStart"/>
      <w:r w:rsidRPr="00CA6D86">
        <w:rPr>
          <w:bCs/>
          <w:spacing w:val="3"/>
          <w:sz w:val="28"/>
          <w:szCs w:val="28"/>
        </w:rPr>
        <w:t>Починковского</w:t>
      </w:r>
      <w:proofErr w:type="spellEnd"/>
      <w:r w:rsidRPr="00CA6D86">
        <w:rPr>
          <w:bCs/>
          <w:spacing w:val="3"/>
          <w:sz w:val="28"/>
          <w:szCs w:val="28"/>
        </w:rPr>
        <w:t xml:space="preserve"> муниципального округа, согласно приложению №1 к настоящему постановлению.</w:t>
      </w:r>
    </w:p>
    <w:p w:rsidR="00CA6D86" w:rsidRPr="00CA6D86" w:rsidRDefault="00CA6D86" w:rsidP="00CA6D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A6D86">
        <w:rPr>
          <w:bCs/>
          <w:spacing w:val="3"/>
          <w:sz w:val="28"/>
          <w:szCs w:val="28"/>
        </w:rPr>
        <w:t>2.2.</w:t>
      </w:r>
      <w:r>
        <w:rPr>
          <w:bCs/>
          <w:spacing w:val="3"/>
          <w:sz w:val="28"/>
          <w:szCs w:val="28"/>
        </w:rPr>
        <w:t xml:space="preserve"> </w:t>
      </w:r>
      <w:r w:rsidRPr="00CA6D86">
        <w:rPr>
          <w:bCs/>
          <w:spacing w:val="3"/>
          <w:sz w:val="28"/>
          <w:szCs w:val="28"/>
        </w:rPr>
        <w:t xml:space="preserve">Положение о межведомственной рабочей группе по координации вопросов, связанных с реализацией Федерального закона от 6 февраля 2023 года № 10-ФЗ «О пробации в Российской Федерации» на территории </w:t>
      </w:r>
      <w:proofErr w:type="spellStart"/>
      <w:r w:rsidRPr="00CA6D86">
        <w:rPr>
          <w:bCs/>
          <w:spacing w:val="3"/>
          <w:sz w:val="28"/>
          <w:szCs w:val="28"/>
        </w:rPr>
        <w:t>Починковского</w:t>
      </w:r>
      <w:proofErr w:type="spellEnd"/>
      <w:r w:rsidRPr="00CA6D86">
        <w:rPr>
          <w:bCs/>
          <w:spacing w:val="3"/>
          <w:sz w:val="28"/>
          <w:szCs w:val="28"/>
        </w:rPr>
        <w:t xml:space="preserve"> муниципального округа, согласно приложению № 2 к настоящему постановлению.</w:t>
      </w:r>
    </w:p>
    <w:p w:rsidR="00CA6D86" w:rsidRPr="00CA6D86" w:rsidRDefault="00CA6D86" w:rsidP="00CA6D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A6D86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CA6D86">
        <w:rPr>
          <w:bCs/>
          <w:spacing w:val="3"/>
          <w:sz w:val="28"/>
          <w:szCs w:val="28"/>
        </w:rPr>
        <w:t xml:space="preserve">Опубликовать настоящее постановление в газете «На земле </w:t>
      </w:r>
      <w:proofErr w:type="spellStart"/>
      <w:r w:rsidRPr="00CA6D86">
        <w:rPr>
          <w:bCs/>
          <w:spacing w:val="3"/>
          <w:sz w:val="28"/>
          <w:szCs w:val="28"/>
        </w:rPr>
        <w:t>починковской</w:t>
      </w:r>
      <w:proofErr w:type="spellEnd"/>
      <w:r w:rsidRPr="00CA6D86">
        <w:rPr>
          <w:bCs/>
          <w:spacing w:val="3"/>
          <w:sz w:val="28"/>
          <w:szCs w:val="28"/>
        </w:rPr>
        <w:t xml:space="preserve">» и </w:t>
      </w:r>
      <w:proofErr w:type="gramStart"/>
      <w:r w:rsidRPr="00CA6D86">
        <w:rPr>
          <w:bCs/>
          <w:spacing w:val="3"/>
          <w:sz w:val="28"/>
          <w:szCs w:val="28"/>
        </w:rPr>
        <w:t>разместить его</w:t>
      </w:r>
      <w:proofErr w:type="gramEnd"/>
      <w:r w:rsidRPr="00CA6D86">
        <w:rPr>
          <w:bCs/>
          <w:spacing w:val="3"/>
          <w:sz w:val="28"/>
          <w:szCs w:val="28"/>
        </w:rPr>
        <w:t xml:space="preserve"> на официальном сайте </w:t>
      </w:r>
      <w:proofErr w:type="spellStart"/>
      <w:r w:rsidRPr="00CA6D86">
        <w:rPr>
          <w:bCs/>
          <w:spacing w:val="3"/>
          <w:sz w:val="28"/>
          <w:szCs w:val="28"/>
        </w:rPr>
        <w:t>Починковского</w:t>
      </w:r>
      <w:proofErr w:type="spellEnd"/>
      <w:r w:rsidRPr="00CA6D86">
        <w:rPr>
          <w:bCs/>
          <w:spacing w:val="3"/>
          <w:sz w:val="28"/>
          <w:szCs w:val="28"/>
        </w:rPr>
        <w:t xml:space="preserve"> муниципального округа Нижегородской области.</w:t>
      </w:r>
    </w:p>
    <w:p w:rsidR="00E66BD6" w:rsidRPr="00222282" w:rsidRDefault="00CA6D86" w:rsidP="00CA6D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6D86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CA6D86">
        <w:rPr>
          <w:bCs/>
          <w:spacing w:val="3"/>
          <w:sz w:val="28"/>
          <w:szCs w:val="28"/>
        </w:rPr>
        <w:t>Контроль за</w:t>
      </w:r>
      <w:proofErr w:type="gramEnd"/>
      <w:r w:rsidRPr="00CA6D86">
        <w:rPr>
          <w:bCs/>
          <w:spacing w:val="3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округа </w:t>
      </w:r>
      <w:proofErr w:type="spellStart"/>
      <w:r w:rsidRPr="00CA6D86">
        <w:rPr>
          <w:bCs/>
          <w:spacing w:val="3"/>
          <w:sz w:val="28"/>
          <w:szCs w:val="28"/>
        </w:rPr>
        <w:t>Судаева</w:t>
      </w:r>
      <w:proofErr w:type="spellEnd"/>
      <w:r w:rsidRPr="00CA6D86">
        <w:rPr>
          <w:bCs/>
          <w:spacing w:val="3"/>
          <w:sz w:val="28"/>
          <w:szCs w:val="28"/>
        </w:rPr>
        <w:t xml:space="preserve"> А.В.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Pr="00222282" w:rsidRDefault="00CB7848" w:rsidP="00AB3578">
      <w:pPr>
        <w:jc w:val="both"/>
        <w:rPr>
          <w:sz w:val="28"/>
          <w:szCs w:val="28"/>
        </w:rPr>
      </w:pPr>
    </w:p>
    <w:p w:rsidR="00C05707" w:rsidRDefault="00C05707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A439D0" w:rsidRDefault="0088310E" w:rsidP="00AB3578">
      <w:pPr>
        <w:shd w:val="clear" w:color="auto" w:fill="FFFFFF"/>
        <w:tabs>
          <w:tab w:val="left" w:pos="8505"/>
        </w:tabs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p w:rsidR="00A439D0" w:rsidRDefault="00A439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0D15E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16</w:t>
      </w:r>
      <w:r w:rsidRPr="000C745D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 w:rsidRPr="000C745D">
        <w:rPr>
          <w:sz w:val="28"/>
          <w:u w:val="single"/>
        </w:rPr>
        <w:t>1.202</w:t>
      </w:r>
      <w:r>
        <w:rPr>
          <w:sz w:val="28"/>
          <w:u w:val="single"/>
        </w:rPr>
        <w:t>6</w:t>
      </w:r>
      <w:r>
        <w:rPr>
          <w:sz w:val="28"/>
        </w:rPr>
        <w:t xml:space="preserve"> № </w:t>
      </w:r>
      <w:r>
        <w:rPr>
          <w:sz w:val="28"/>
          <w:u w:val="single"/>
        </w:rPr>
        <w:t>38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/>
        <w:jc w:val="center"/>
        <w:rPr>
          <w:b/>
          <w:sz w:val="26"/>
          <w:szCs w:val="26"/>
        </w:rPr>
      </w:pPr>
      <w:r w:rsidRPr="00A439D0">
        <w:rPr>
          <w:b/>
          <w:sz w:val="26"/>
          <w:szCs w:val="26"/>
        </w:rPr>
        <w:t>СОСТАВ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center"/>
        <w:rPr>
          <w:b/>
          <w:sz w:val="26"/>
          <w:szCs w:val="26"/>
        </w:rPr>
      </w:pPr>
      <w:r w:rsidRPr="00A439D0">
        <w:rPr>
          <w:b/>
          <w:sz w:val="26"/>
          <w:szCs w:val="26"/>
        </w:rPr>
        <w:t xml:space="preserve">межведомственной рабочей группы по координации вопросов, связанных с реализацией Федерального закона от 6 февраля 2023 года </w:t>
      </w:r>
      <w:r w:rsidRPr="00A439D0">
        <w:rPr>
          <w:b/>
          <w:sz w:val="26"/>
          <w:szCs w:val="26"/>
        </w:rPr>
        <w:t xml:space="preserve">№ </w:t>
      </w:r>
      <w:r w:rsidRPr="00A439D0">
        <w:rPr>
          <w:b/>
          <w:sz w:val="26"/>
          <w:szCs w:val="26"/>
        </w:rPr>
        <w:t xml:space="preserve">10-ФЗ «О пробации в Российской Федерации» на территории </w:t>
      </w:r>
      <w:proofErr w:type="spellStart"/>
      <w:r w:rsidRPr="00A439D0">
        <w:rPr>
          <w:b/>
          <w:sz w:val="26"/>
          <w:szCs w:val="26"/>
        </w:rPr>
        <w:t>Починковского</w:t>
      </w:r>
      <w:proofErr w:type="spellEnd"/>
      <w:r w:rsidRPr="00A439D0">
        <w:rPr>
          <w:b/>
          <w:sz w:val="26"/>
          <w:szCs w:val="26"/>
        </w:rPr>
        <w:t xml:space="preserve"> муниципального округа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center"/>
        <w:rPr>
          <w:b/>
          <w:sz w:val="26"/>
          <w:szCs w:val="26"/>
        </w:rPr>
      </w:pP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proofErr w:type="spellStart"/>
      <w:r w:rsidRPr="00A439D0">
        <w:rPr>
          <w:sz w:val="26"/>
          <w:szCs w:val="26"/>
        </w:rPr>
        <w:t>Судаев</w:t>
      </w:r>
      <w:proofErr w:type="spellEnd"/>
      <w:r w:rsidRPr="00A439D0">
        <w:rPr>
          <w:sz w:val="26"/>
          <w:szCs w:val="26"/>
        </w:rPr>
        <w:t xml:space="preserve"> А.В.</w:t>
      </w:r>
      <w:r>
        <w:rPr>
          <w:sz w:val="26"/>
          <w:szCs w:val="26"/>
        </w:rPr>
        <w:t xml:space="preserve"> – </w:t>
      </w:r>
      <w:r w:rsidRPr="00A439D0">
        <w:rPr>
          <w:sz w:val="26"/>
          <w:szCs w:val="26"/>
        </w:rPr>
        <w:t>заместитель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главы администрации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</w:t>
      </w:r>
      <w:proofErr w:type="gramStart"/>
      <w:r w:rsidRPr="00A439D0">
        <w:rPr>
          <w:sz w:val="26"/>
          <w:szCs w:val="26"/>
        </w:rPr>
        <w:t>муниципального</w:t>
      </w:r>
      <w:proofErr w:type="gramEnd"/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округа, председатель комиссии</w:t>
      </w:r>
      <w:r>
        <w:rPr>
          <w:sz w:val="26"/>
          <w:szCs w:val="26"/>
        </w:rPr>
        <w:t>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proofErr w:type="spellStart"/>
      <w:r w:rsidRPr="00A439D0">
        <w:rPr>
          <w:sz w:val="26"/>
          <w:szCs w:val="26"/>
        </w:rPr>
        <w:t>Бормотова</w:t>
      </w:r>
      <w:proofErr w:type="spellEnd"/>
      <w:r w:rsidRPr="00A439D0">
        <w:rPr>
          <w:sz w:val="26"/>
          <w:szCs w:val="26"/>
        </w:rPr>
        <w:t xml:space="preserve"> Т.С.</w:t>
      </w:r>
      <w:r>
        <w:rPr>
          <w:sz w:val="26"/>
          <w:szCs w:val="26"/>
        </w:rPr>
        <w:t xml:space="preserve"> – </w:t>
      </w:r>
      <w:r w:rsidRPr="00A439D0">
        <w:rPr>
          <w:sz w:val="26"/>
          <w:szCs w:val="26"/>
        </w:rPr>
        <w:t>консультант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управления экономики и прогнозирования администрации</w:t>
      </w:r>
      <w:r>
        <w:rPr>
          <w:sz w:val="26"/>
          <w:szCs w:val="26"/>
        </w:rPr>
        <w:t xml:space="preserve">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округа, секретарь комиссии</w:t>
      </w:r>
      <w:r>
        <w:rPr>
          <w:sz w:val="26"/>
          <w:szCs w:val="26"/>
        </w:rPr>
        <w:t>;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Члены комиссии: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Першина О.И.</w:t>
      </w:r>
      <w:r>
        <w:rPr>
          <w:sz w:val="26"/>
          <w:szCs w:val="26"/>
        </w:rPr>
        <w:t xml:space="preserve"> – </w:t>
      </w:r>
      <w:r w:rsidRPr="00A439D0">
        <w:rPr>
          <w:sz w:val="26"/>
          <w:szCs w:val="26"/>
        </w:rPr>
        <w:t>начальник управления экономики и прогнозирования администрации</w:t>
      </w:r>
      <w:r>
        <w:rPr>
          <w:sz w:val="26"/>
          <w:szCs w:val="26"/>
        </w:rPr>
        <w:t xml:space="preserve">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proofErr w:type="spellStart"/>
      <w:r w:rsidRPr="00A439D0">
        <w:rPr>
          <w:sz w:val="26"/>
          <w:szCs w:val="26"/>
        </w:rPr>
        <w:t>Каменкова</w:t>
      </w:r>
      <w:proofErr w:type="spellEnd"/>
      <w:r w:rsidRPr="00A439D0">
        <w:rPr>
          <w:sz w:val="26"/>
          <w:szCs w:val="26"/>
        </w:rPr>
        <w:t xml:space="preserve"> Е.Ю.</w:t>
      </w:r>
      <w:r>
        <w:rPr>
          <w:sz w:val="26"/>
          <w:szCs w:val="26"/>
        </w:rPr>
        <w:t xml:space="preserve"> – </w:t>
      </w:r>
      <w:proofErr w:type="gramStart"/>
      <w:r w:rsidRPr="00A439D0">
        <w:rPr>
          <w:sz w:val="26"/>
          <w:szCs w:val="26"/>
        </w:rPr>
        <w:t>исполняющий</w:t>
      </w:r>
      <w:proofErr w:type="gramEnd"/>
      <w:r w:rsidRPr="00A439D0">
        <w:rPr>
          <w:sz w:val="26"/>
          <w:szCs w:val="26"/>
        </w:rPr>
        <w:t xml:space="preserve"> обязанности директора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филиала ГКУ НО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«НЦЗН» (по согласованию)</w:t>
      </w:r>
      <w:r>
        <w:rPr>
          <w:sz w:val="26"/>
          <w:szCs w:val="26"/>
        </w:rPr>
        <w:t>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proofErr w:type="spellStart"/>
      <w:r w:rsidRPr="00A439D0">
        <w:rPr>
          <w:sz w:val="26"/>
          <w:szCs w:val="26"/>
        </w:rPr>
        <w:t>Мангушева</w:t>
      </w:r>
      <w:proofErr w:type="spellEnd"/>
      <w:r w:rsidRPr="00A439D0">
        <w:rPr>
          <w:sz w:val="26"/>
          <w:szCs w:val="26"/>
        </w:rPr>
        <w:t xml:space="preserve"> Н.Ю.</w:t>
      </w:r>
      <w:r>
        <w:rPr>
          <w:sz w:val="26"/>
          <w:szCs w:val="26"/>
        </w:rPr>
        <w:t xml:space="preserve"> – </w:t>
      </w:r>
      <w:r w:rsidRPr="00A439D0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Государственного казенного учреждения Нижегородской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области «Управление социальной защиты населения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района» (по согласованию)</w:t>
      </w:r>
      <w:r>
        <w:rPr>
          <w:sz w:val="26"/>
          <w:szCs w:val="26"/>
        </w:rPr>
        <w:t>;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Бутусова Л.Н. – </w:t>
      </w:r>
      <w:r w:rsidRPr="00A439D0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ГБУ «КЦСОН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округа» (по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согласованию)</w:t>
      </w:r>
      <w:r>
        <w:rPr>
          <w:sz w:val="26"/>
          <w:szCs w:val="26"/>
        </w:rPr>
        <w:t>;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Карпушкина О.Н. – </w:t>
      </w:r>
      <w:proofErr w:type="gramStart"/>
      <w:r w:rsidRPr="00A439D0">
        <w:rPr>
          <w:sz w:val="26"/>
          <w:szCs w:val="26"/>
        </w:rPr>
        <w:t>исполняющий</w:t>
      </w:r>
      <w:proofErr w:type="gramEnd"/>
      <w:r w:rsidR="00263177"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обязанности директора ГБУЗ НО «Южный ММЦ» (по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согласованию)</w:t>
      </w:r>
      <w:r>
        <w:rPr>
          <w:sz w:val="26"/>
          <w:szCs w:val="26"/>
        </w:rPr>
        <w:t>;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Морозова С.В.</w:t>
      </w:r>
      <w:r>
        <w:rPr>
          <w:sz w:val="26"/>
          <w:szCs w:val="26"/>
        </w:rPr>
        <w:t xml:space="preserve"> – </w:t>
      </w:r>
      <w:r w:rsidRPr="00A439D0">
        <w:rPr>
          <w:sz w:val="26"/>
          <w:szCs w:val="26"/>
        </w:rPr>
        <w:t>заместитель</w:t>
      </w:r>
      <w:r w:rsidR="00263177"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начальника </w:t>
      </w:r>
      <w:proofErr w:type="spellStart"/>
      <w:r w:rsidRPr="00A439D0">
        <w:rPr>
          <w:sz w:val="26"/>
          <w:szCs w:val="26"/>
        </w:rPr>
        <w:t>Лукояновского</w:t>
      </w:r>
      <w:proofErr w:type="spellEnd"/>
      <w:r w:rsidRPr="00A439D0">
        <w:rPr>
          <w:sz w:val="26"/>
          <w:szCs w:val="26"/>
        </w:rPr>
        <w:t xml:space="preserve"> МФ ФКУ «УИИ ГУФСИН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России по Нижегородской области» (по согласованию)</w:t>
      </w:r>
      <w:r>
        <w:rPr>
          <w:sz w:val="26"/>
          <w:szCs w:val="26"/>
        </w:rPr>
        <w:t>.</w:t>
      </w:r>
    </w:p>
    <w:p w:rsidR="00A439D0" w:rsidRDefault="00A439D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16</w:t>
      </w:r>
      <w:r w:rsidRPr="000C745D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 w:rsidRPr="000C745D">
        <w:rPr>
          <w:sz w:val="28"/>
          <w:u w:val="single"/>
        </w:rPr>
        <w:t>1.202</w:t>
      </w:r>
      <w:r>
        <w:rPr>
          <w:sz w:val="28"/>
          <w:u w:val="single"/>
        </w:rPr>
        <w:t>6</w:t>
      </w:r>
      <w:r>
        <w:rPr>
          <w:sz w:val="28"/>
        </w:rPr>
        <w:t xml:space="preserve"> № </w:t>
      </w:r>
      <w:r>
        <w:rPr>
          <w:sz w:val="28"/>
          <w:u w:val="single"/>
        </w:rPr>
        <w:t>38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right"/>
        <w:rPr>
          <w:sz w:val="28"/>
          <w:u w:val="single"/>
        </w:rPr>
      </w:pP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b/>
          <w:sz w:val="26"/>
          <w:szCs w:val="26"/>
        </w:rPr>
      </w:pPr>
      <w:r w:rsidRPr="00A439D0">
        <w:rPr>
          <w:b/>
          <w:sz w:val="26"/>
          <w:szCs w:val="26"/>
        </w:rPr>
        <w:t>Положение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  <w:r w:rsidRPr="00A439D0">
        <w:rPr>
          <w:b/>
          <w:sz w:val="26"/>
          <w:szCs w:val="26"/>
        </w:rPr>
        <w:t>о межведомственной рабочей группе по координации вопросов, связанных с реализацией</w:t>
      </w:r>
      <w:r w:rsidRPr="00A439D0">
        <w:rPr>
          <w:b/>
          <w:sz w:val="26"/>
          <w:szCs w:val="26"/>
        </w:rPr>
        <w:t xml:space="preserve"> </w:t>
      </w:r>
      <w:r w:rsidRPr="00A439D0">
        <w:rPr>
          <w:b/>
          <w:sz w:val="26"/>
          <w:szCs w:val="26"/>
        </w:rPr>
        <w:t xml:space="preserve">Федерального закона от 6 февраля 2023 года № 10-ФЗ «О пробации в Российской Федерации» на территории </w:t>
      </w:r>
      <w:proofErr w:type="spellStart"/>
      <w:r w:rsidRPr="00A439D0">
        <w:rPr>
          <w:b/>
          <w:sz w:val="26"/>
          <w:szCs w:val="26"/>
        </w:rPr>
        <w:t>Починковского</w:t>
      </w:r>
      <w:proofErr w:type="spellEnd"/>
      <w:r w:rsidRPr="00A439D0">
        <w:rPr>
          <w:b/>
          <w:sz w:val="26"/>
          <w:szCs w:val="26"/>
        </w:rPr>
        <w:t xml:space="preserve"> муниципального округа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  <w:r w:rsidRPr="00A439D0">
        <w:rPr>
          <w:sz w:val="26"/>
          <w:szCs w:val="26"/>
        </w:rPr>
        <w:t>1. Общие положения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proofErr w:type="gramStart"/>
      <w:r w:rsidRPr="00A439D0">
        <w:rPr>
          <w:sz w:val="26"/>
          <w:szCs w:val="26"/>
        </w:rPr>
        <w:t xml:space="preserve">Межведомственная рабочая группа по координации вопросов, связанных с реализацией Федерального закона от 6 февраля 2023 года № 10-ФЗ «О пробации в Российской Федерации» на территории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 является постоянно действующим координационным органом при администрации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округа, обеспечивающим координацию деятельности и организацию взаимодействия органов государственной власти, территориальных органов федеральных органов исполнительной власти, учреждений уголовно-исполнительной системы, государственных учреждений службы занятости населения</w:t>
      </w:r>
      <w:proofErr w:type="gramEnd"/>
      <w:r w:rsidRPr="00A439D0">
        <w:rPr>
          <w:sz w:val="26"/>
          <w:szCs w:val="26"/>
        </w:rPr>
        <w:t xml:space="preserve">, организаций социального обслуживания (далее - субъекты пробации) по реализации на территории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 Федерального закона от 06.02.2023 № 10-ФЗ «О пробации в Российской Федерации».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proofErr w:type="gramStart"/>
      <w:r w:rsidRPr="00A439D0">
        <w:rPr>
          <w:sz w:val="26"/>
          <w:szCs w:val="26"/>
        </w:rPr>
        <w:t>Межведомственная рабочая группа в своей деятельности руководствуется Федеральным законом от 06.02.2023 № 10-ФЗ «О пробации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актами, содержащими нормы, регулирующие отношения в сфере реализации прав осужденных и лиц, отбывших уголовные наказания, а также настоящим Положением.</w:t>
      </w:r>
      <w:proofErr w:type="gramEnd"/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1.3.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Основными задачами межведомственной рабочей группы являются организация </w:t>
      </w:r>
      <w:proofErr w:type="gramStart"/>
      <w:r w:rsidRPr="00A439D0">
        <w:rPr>
          <w:sz w:val="26"/>
          <w:szCs w:val="26"/>
        </w:rPr>
        <w:t>взаимодействия</w:t>
      </w:r>
      <w:proofErr w:type="gramEnd"/>
      <w:r w:rsidRPr="00A439D0">
        <w:rPr>
          <w:sz w:val="26"/>
          <w:szCs w:val="26"/>
        </w:rPr>
        <w:t xml:space="preserve"> и обеспечение согласованных действий субъектов пробации при реализации мер, направленных на создание условий для оказания помощи лицам, в отношении которых применяется пробация, в вопросах восстановления социальных связей, востребованности профессиональных навыков и трудоустройства, обеспечения жильем, получения образования, реализации права на социальное обслуживание, получения медицинской, психологической и юридической помощи и на обеспечение гарантий защиты прав и свобод человека и гражданина в соответствии с законодательством Российской Федерации.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  <w:r w:rsidRPr="00A439D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Основные функции межведомственной рабочей группы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2.1 Межведомственная рабочая группа осуществляет следующие функции: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обеспечение участия в процедурах пробации органов местного самоуправления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 и их взаимодействия с субъектами пробации;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подготовка предложений по реализации мер, направленных на экономическое стимулирование работодателей, трудоустраивающих осужденных и лиц, освобожденных из учреждений, исполняющих наказания в виде принудительных работ или лишения свободы;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proofErr w:type="gramStart"/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привлечение к участию в осуществлении мероприятий социальной адаптации и социальной реабилитации лиц, в отношении которых применяется пробация, коммерческих и некоммерческих, в том числе социально ориентированных некоммерческих организаций, организаций и общественных объединений, негосударственных (коммерческих и некоммерческих) организаций социального </w:t>
      </w:r>
      <w:r w:rsidRPr="00A439D0">
        <w:rPr>
          <w:sz w:val="26"/>
          <w:szCs w:val="26"/>
        </w:rPr>
        <w:lastRenderedPageBreak/>
        <w:t>обслуживания, предоставляющих социальные услуги, организаций, осуществляющих образовательную деятельность, научных, медицинских организаций, индивидуальных предпринимателей, в том числе на основании соглашений, заключенных с субъектами пробации</w:t>
      </w:r>
      <w:proofErr w:type="gramEnd"/>
      <w:r w:rsidRPr="00A439D0">
        <w:rPr>
          <w:sz w:val="26"/>
          <w:szCs w:val="26"/>
        </w:rPr>
        <w:t>, а также граждан (при необходимости);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обеспечение взаимодействия субъектов пробации с общественными организациями, со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средствами массовой информации, гражданами в целях информирования общественности о деятельности в сфере пробации, привлечения общественности к процессу социальной адаптации и социальной реабилитации лиц, в отношении которых применяется пробация.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  <w:r w:rsidRPr="00A439D0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Права межведомственной рабочей группы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3.1.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Межведомственная рабочая группа вправе: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рассматривать на своих заседаниях вопросы, связанные с реализацией Федерального закона от 06.02.2023 № 10-ФЗ «О пробации в Российской Федерации» на территории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округа, принимать по ним решения и организовывать их исполнение;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вносить предложения в органы исполнительной власти о включении в государственные программы (подпрограммы) мероприятий, направленных на социальную адаптацию и социальную реабилитацию осужденных и лиц, освобожденных из учреждений, исполняющих наказания в виде принудительных работ или лишения свободы;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запрашивать необходимые материалы и информацию от субъектов пробации, органов местного самоуправления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округа, общественных объединений, организаций (независимо от форм собственности);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 xml:space="preserve">привлекать для участия в заседаниях межведомственной рабочей группы должностных лиц органов местного самоуправления </w:t>
      </w:r>
      <w:proofErr w:type="spellStart"/>
      <w:r w:rsidRPr="00A439D0">
        <w:rPr>
          <w:sz w:val="26"/>
          <w:szCs w:val="26"/>
        </w:rPr>
        <w:t>Починковского</w:t>
      </w:r>
      <w:proofErr w:type="spellEnd"/>
      <w:r w:rsidRPr="00A439D0">
        <w:rPr>
          <w:sz w:val="26"/>
          <w:szCs w:val="26"/>
        </w:rPr>
        <w:t xml:space="preserve"> муниципального округа, а также представителей организаций и общественных объединений по согласованию с их руководителями.</w:t>
      </w:r>
    </w:p>
    <w:p w:rsid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center"/>
        <w:rPr>
          <w:sz w:val="26"/>
          <w:szCs w:val="26"/>
        </w:rPr>
      </w:pPr>
      <w:r w:rsidRPr="00A439D0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Состав межведомственной рабочей группы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Межведомственная рабочая группа состоит из председателя межведомственной рабочей группы, секретаря межведомственной рабочей группы и членов межведомственной рабочей группы.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4.2.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К участию в работе межведомственной рабочей группы могут привлекаться приглашенные лица для дополнительного информирования и консультирования по вопросам, связанным с деятельностью межведомственной рабочей группы.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Председатель межведомственной рабочей группы: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осуществляет руководство деятельностью межведомственной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утверждает повестку заседания межведомственной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определяет дату, время, место, форму проведения заседания межведомственной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-председательствует на заседаниях межведомственной рабочей группы.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Секретарь межведомственной рабочей группы: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обеспечивает подготовку заседаний межведомственной рабочей группы, в том числе формирует повестку заседаний межведомственной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информирует членов межведомственной рабочей группы и лиц, приглашенных на заседание, о повестке заседания, дате, месте, времени и форме его проведения, а также направляет членам межведомственной рабочей группы материалы по вопросам, включенным в повестку заседания межведомственной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осуществляет подготовку протоколов заседаний межведомственной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направляет копии протокола заседания межведомственной рабочей группы ее членам.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Члены межведомственной рабочей группы: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участвуют лично в заседаниях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организуют в пределах своей компетенции подготовку докладов, информационно-аналитических, справочных и иных материалов, вносят предложения по вопросам, относящимся к компетенции межведомственной рабочей группы;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организуют в пределах своей компетенции выполнение решений межведомственной рабочей группы.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4.3.</w:t>
      </w:r>
      <w:r>
        <w:rPr>
          <w:sz w:val="26"/>
          <w:szCs w:val="26"/>
        </w:rPr>
        <w:t xml:space="preserve"> </w:t>
      </w:r>
      <w:r w:rsidRPr="00A439D0">
        <w:rPr>
          <w:sz w:val="26"/>
          <w:szCs w:val="26"/>
        </w:rPr>
        <w:t>Заседания межведомственной рабочей группы проводятся по мере необходимости в очной форме.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4.4 Заседание межведомственной рабочей группы считается правомочным, если на нем присутствуют не менее половины ее членов. Решения межведомственной рабочей группы принимаются большинством голосов присутствующих членов межведомственной рабочей группы. В случае равенства голосов решающим является голос председательствующего на заседании.</w:t>
      </w:r>
    </w:p>
    <w:p w:rsidR="00A439D0" w:rsidRPr="00A439D0" w:rsidRDefault="00A439D0" w:rsidP="00A439D0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A439D0">
        <w:rPr>
          <w:sz w:val="26"/>
          <w:szCs w:val="26"/>
        </w:rPr>
        <w:t>4.5. Решения межведомственной рабочей группы носят рекомендательный характер. Решения межведомственной рабочей группы оформляются протоколом, который подписывается председательствующим на заседании межведомственной рабочей группы и секретарем межведомственной рабочей группы. Копия протокола заседания межведомственной рабочей группы направляется всем участникам заседания межведомственной рабочей группы не позднее 10 рабочих дней со дня проведения заседания.</w:t>
      </w:r>
    </w:p>
    <w:sectPr w:rsidR="00A439D0" w:rsidRPr="00A439D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63177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5E03D7"/>
    <w:rsid w:val="005E31A6"/>
    <w:rsid w:val="00616EA5"/>
    <w:rsid w:val="00635FE6"/>
    <w:rsid w:val="00645804"/>
    <w:rsid w:val="00647DF5"/>
    <w:rsid w:val="006575D6"/>
    <w:rsid w:val="00661F2E"/>
    <w:rsid w:val="0067382F"/>
    <w:rsid w:val="0067683F"/>
    <w:rsid w:val="00677BB9"/>
    <w:rsid w:val="00681367"/>
    <w:rsid w:val="0068388B"/>
    <w:rsid w:val="006A0CDB"/>
    <w:rsid w:val="006A5ABD"/>
    <w:rsid w:val="006B0CC1"/>
    <w:rsid w:val="006B6AA2"/>
    <w:rsid w:val="006C2195"/>
    <w:rsid w:val="006D5467"/>
    <w:rsid w:val="006F705D"/>
    <w:rsid w:val="00700178"/>
    <w:rsid w:val="007020FA"/>
    <w:rsid w:val="00702C47"/>
    <w:rsid w:val="007317D5"/>
    <w:rsid w:val="0074584B"/>
    <w:rsid w:val="00751BDC"/>
    <w:rsid w:val="007529F8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39D0"/>
    <w:rsid w:val="00A44092"/>
    <w:rsid w:val="00A66CAC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53D00"/>
    <w:rsid w:val="00C555A4"/>
    <w:rsid w:val="00C873CB"/>
    <w:rsid w:val="00C909B8"/>
    <w:rsid w:val="00C91A5E"/>
    <w:rsid w:val="00CA0408"/>
    <w:rsid w:val="00CA18A4"/>
    <w:rsid w:val="00CA6D86"/>
    <w:rsid w:val="00CB148D"/>
    <w:rsid w:val="00CB231F"/>
    <w:rsid w:val="00CB7848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779F8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586A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4</cp:revision>
  <cp:lastPrinted>2025-12-11T12:46:00Z</cp:lastPrinted>
  <dcterms:created xsi:type="dcterms:W3CDTF">2026-01-16T11:48:00Z</dcterms:created>
  <dcterms:modified xsi:type="dcterms:W3CDTF">2026-01-16T11:57:00Z</dcterms:modified>
</cp:coreProperties>
</file>